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62"/>
        <w:gridCol w:w="1562"/>
      </w:tblGrid>
      <w:tr w:rsidR="00270F6F" w:rsidRPr="00491EAE" w14:paraId="41A26984" w14:textId="77777777" w:rsidTr="00380FBA">
        <w:trPr>
          <w:trHeight w:val="430"/>
        </w:trPr>
        <w:tc>
          <w:tcPr>
            <w:tcW w:w="1562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62" w:type="dxa"/>
            <w:vAlign w:val="center"/>
          </w:tcPr>
          <w:p w14:paraId="7E8B50A9" w14:textId="33AE1165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00</w:t>
            </w:r>
            <w:r w:rsidR="0025510A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70F6F" w:rsidRPr="00491EAE" w14:paraId="205D4964" w14:textId="77777777" w:rsidTr="00380FBA">
        <w:trPr>
          <w:trHeight w:val="403"/>
        </w:trPr>
        <w:tc>
          <w:tcPr>
            <w:tcW w:w="1562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62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380FBA">
        <w:trPr>
          <w:trHeight w:val="430"/>
        </w:trPr>
        <w:tc>
          <w:tcPr>
            <w:tcW w:w="1562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62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380FBA">
        <w:trPr>
          <w:trHeight w:val="430"/>
        </w:trPr>
        <w:tc>
          <w:tcPr>
            <w:tcW w:w="1562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62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FF18EDF" w:rsidR="000B1650" w:rsidRPr="00BC7F0D" w:rsidRDefault="0025510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Sekreterlik Makamı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4B9390C" w:rsidR="00FF7593" w:rsidRPr="00BC7F0D" w:rsidRDefault="0025510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3A30C1D" w:rsidR="00FF7593" w:rsidRPr="00BC7F0D" w:rsidRDefault="0042436D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1D22A24" w:rsidR="00FF7593" w:rsidRPr="00BC7F0D" w:rsidRDefault="0025510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DBC576D" w14:textId="77777777" w:rsidR="0025510A" w:rsidRDefault="0025510A" w:rsidP="00FF7593"/>
          <w:p w14:paraId="126F93E8" w14:textId="77777777" w:rsidR="00E8140C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Üniversite idare teşkilatında bulunan birimlerin verimli, düzenli ve uyumlu şekilde çalışmasını sağlamak.</w:t>
            </w:r>
          </w:p>
          <w:p w14:paraId="587ECDCC" w14:textId="7B30BFC3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Belirtilen kanun ve yönetmelik hükümleri ile yönetim kurulu ve senato kararları doğrultusunda ve onların çizdiği politikalar çerçevesinde görevlerini yürütmek. </w:t>
            </w:r>
          </w:p>
          <w:p w14:paraId="51885896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Üniversite Senatosu ile Üniversite Yönetim Kurulunda oylamaya katılmaksızın raportörlük görevi yapmak, bu kurullarda alınan karaların yazılması, korunması ve saklanmasını sağlamak. </w:t>
            </w:r>
          </w:p>
          <w:p w14:paraId="7C5EFB35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Üniversite Senatosu ile Üniversite Yönetim Kurulu kararlarını Üniversiteye bağlı birimlere iletmek. </w:t>
            </w:r>
          </w:p>
          <w:p w14:paraId="51902FD0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Kendisine bağlı Daire Başkanlıkları ve bağlı diğer birimler aracılığıyla Üniversitenin tüm bürokratik ve idari hizmetlerini yürütmek. </w:t>
            </w:r>
          </w:p>
          <w:p w14:paraId="54F2C02D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Üniversite idari teşkilatında görevlendirilecek personel hakkında Rektöre öneride bulunmak. </w:t>
            </w:r>
          </w:p>
          <w:p w14:paraId="70883CF1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Üniversitenin belirlenen amaç ve hedeflere ulaşabilmesi için idari görevleri yerine getirecek yeterli kadroyu kurmak. </w:t>
            </w:r>
          </w:p>
          <w:p w14:paraId="1642A1D7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Genel Sekreterliğe bağlı birimlerin faaliyetlerini düzenlemek, denetlemek ve bu faaliyetlerin yürütülmesini sağlamak. </w:t>
            </w:r>
          </w:p>
          <w:p w14:paraId="35C95E4F" w14:textId="49520B3B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Üniversiteye </w:t>
            </w:r>
            <w:r w:rsidR="00E8140C">
              <w:t>Ü</w:t>
            </w:r>
            <w:r>
              <w:t>BYS (</w:t>
            </w:r>
            <w:r w:rsidR="00E8140C">
              <w:t>Üniversite Bilgi</w:t>
            </w:r>
            <w:r>
              <w:t xml:space="preserve"> Yönetim Sistemi) ve KEP (Kayıtlı Elektronik Posta) üzerinden gelen evrakların dağıtımını yapmak. </w:t>
            </w:r>
          </w:p>
          <w:p w14:paraId="7E820FB4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Üniversitenin iç ve dış yazışmalarında imza yetkisini kullanmak ve bu yetkiyi gerektiğinde yardımcılarına devretmek. </w:t>
            </w:r>
          </w:p>
          <w:p w14:paraId="7E4FF27F" w14:textId="13F36D16" w:rsidR="0025510A" w:rsidRDefault="00E8140C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ÜBYS (Üniversite Bilgi Yönetim Sistemi) </w:t>
            </w:r>
            <w:r w:rsidR="0025510A">
              <w:t xml:space="preserve">üzerinden gelen yazıları imza ve parafe etmek. </w:t>
            </w:r>
          </w:p>
          <w:p w14:paraId="515F6C8A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Yönetim kurulu ve Senato gündemlerinin belirlenmesi için gerekli çalışmaları yapmak. </w:t>
            </w:r>
          </w:p>
          <w:p w14:paraId="6D80CC20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Yönetim Kurulu ve Senato kararlarını uygulamak, izlemek ve sonuçlandırmak. </w:t>
            </w:r>
          </w:p>
          <w:p w14:paraId="213E8050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Üniversiteyi Bakanlık, Valilik, Belediye Başkanlığı vb. kamu kuruluşlarına karşı temsil etmek. </w:t>
            </w:r>
          </w:p>
          <w:p w14:paraId="7AB65766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Üniversitenin yıllık bütçe çalışmalarını yürütmek ve bununla ilgili daire başkanlıklarını koordine etmek. </w:t>
            </w:r>
          </w:p>
          <w:p w14:paraId="2AF1313C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Genel Sekreter Yardımcısıyla ve daire başkanlıkları ile periyodik toplantılar yapmak, görüş alışverişinde bulunmak. </w:t>
            </w:r>
          </w:p>
          <w:p w14:paraId="4F4FFFA9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Üniversite idari teşkilatında görevlendirilecek personel hakkında rektöre öneride bulunmak, </w:t>
            </w:r>
          </w:p>
          <w:p w14:paraId="1973F41D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Rektörlüğün yazışmalarını yürütmek, </w:t>
            </w:r>
          </w:p>
          <w:p w14:paraId="7F5FD168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Rektörlüğün protokol, ziyaret ve tören işlerinin düzenlenmesini sağlamak. </w:t>
            </w:r>
          </w:p>
          <w:p w14:paraId="081B2978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Kanun, Tüzük, Yönetmelikler çerçevesinde Yönetim kurulu, Senato ve Rektörün vereceği diğer görevleri yerine getirmek. </w:t>
            </w:r>
          </w:p>
          <w:p w14:paraId="01F1F664" w14:textId="77777777" w:rsidR="0025510A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44172626" w14:textId="77777777" w:rsidR="009C5F29" w:rsidRDefault="0025510A" w:rsidP="00C07D26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Genel Sekreter, yukarıda yazılı olan bütün bu görevleri kanunlara ve yönetmeliklere uygun olarak yerine getirirken Rektöre karşı sorumludur.</w:t>
            </w:r>
          </w:p>
          <w:p w14:paraId="17910E32" w14:textId="77777777" w:rsidR="0025510A" w:rsidRDefault="0025510A" w:rsidP="00C07D26">
            <w:pPr>
              <w:pStyle w:val="ListeParagraf"/>
              <w:jc w:val="both"/>
            </w:pPr>
          </w:p>
          <w:p w14:paraId="1CFEC288" w14:textId="471F51C7" w:rsidR="0025510A" w:rsidRDefault="0025510A" w:rsidP="0025510A">
            <w:pPr>
              <w:pStyle w:val="ListeParagraf"/>
            </w:pPr>
          </w:p>
        </w:tc>
      </w:tr>
    </w:tbl>
    <w:p w14:paraId="6EBD6220" w14:textId="77777777" w:rsidR="000B1650" w:rsidRPr="00491EAE" w:rsidRDefault="000B1650" w:rsidP="00FF7593"/>
    <w:p w14:paraId="409DBB4D" w14:textId="77777777" w:rsidR="00F20321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</w:t>
      </w:r>
    </w:p>
    <w:p w14:paraId="5B979005" w14:textId="322E9884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BA75B" w14:textId="77777777" w:rsidR="005F786B" w:rsidRDefault="005F786B" w:rsidP="00270F6F">
      <w:pPr>
        <w:spacing w:after="0" w:line="240" w:lineRule="auto"/>
      </w:pPr>
      <w:r>
        <w:separator/>
      </w:r>
    </w:p>
  </w:endnote>
  <w:endnote w:type="continuationSeparator" w:id="0">
    <w:p w14:paraId="6CE34F0E" w14:textId="77777777" w:rsidR="005F786B" w:rsidRDefault="005F786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CB0AB" w14:textId="77777777" w:rsidR="005F786B" w:rsidRDefault="005F786B" w:rsidP="00270F6F">
      <w:pPr>
        <w:spacing w:after="0" w:line="240" w:lineRule="auto"/>
      </w:pPr>
      <w:r>
        <w:separator/>
      </w:r>
    </w:p>
  </w:footnote>
  <w:footnote w:type="continuationSeparator" w:id="0">
    <w:p w14:paraId="1D38B3BE" w14:textId="77777777" w:rsidR="005F786B" w:rsidRDefault="005F786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F786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F786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F786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A7347"/>
    <w:multiLevelType w:val="hybridMultilevel"/>
    <w:tmpl w:val="E174E0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6D3B"/>
    <w:multiLevelType w:val="hybridMultilevel"/>
    <w:tmpl w:val="BB121E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94282"/>
    <w:rsid w:val="000B1650"/>
    <w:rsid w:val="0014311D"/>
    <w:rsid w:val="001755A3"/>
    <w:rsid w:val="001A37E9"/>
    <w:rsid w:val="001D1258"/>
    <w:rsid w:val="0025510A"/>
    <w:rsid w:val="00270F6F"/>
    <w:rsid w:val="00333F28"/>
    <w:rsid w:val="00380FBA"/>
    <w:rsid w:val="003D58D2"/>
    <w:rsid w:val="0042436D"/>
    <w:rsid w:val="00452356"/>
    <w:rsid w:val="00491EAE"/>
    <w:rsid w:val="004C182D"/>
    <w:rsid w:val="004E3EB2"/>
    <w:rsid w:val="00500F8A"/>
    <w:rsid w:val="00537BAC"/>
    <w:rsid w:val="00555D8B"/>
    <w:rsid w:val="0056700A"/>
    <w:rsid w:val="005960EE"/>
    <w:rsid w:val="005F786B"/>
    <w:rsid w:val="00656C07"/>
    <w:rsid w:val="006872D1"/>
    <w:rsid w:val="00744FC1"/>
    <w:rsid w:val="008419D1"/>
    <w:rsid w:val="008B3324"/>
    <w:rsid w:val="008C0131"/>
    <w:rsid w:val="008F5AB1"/>
    <w:rsid w:val="009C5F29"/>
    <w:rsid w:val="00BC7F0D"/>
    <w:rsid w:val="00C07D26"/>
    <w:rsid w:val="00E8140C"/>
    <w:rsid w:val="00F20321"/>
    <w:rsid w:val="00FD4E9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2021-03-30T07:24:00Z</dcterms:created>
  <dcterms:modified xsi:type="dcterms:W3CDTF">2021-03-30T07:42:00Z</dcterms:modified>
</cp:coreProperties>
</file>