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18E93F61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C7F0D">
              <w:rPr>
                <w:rFonts w:cstheme="minorHAnsi"/>
                <w:sz w:val="20"/>
                <w:szCs w:val="20"/>
              </w:rPr>
              <w:t>GT -</w:t>
            </w:r>
            <w:proofErr w:type="gramEnd"/>
            <w:r w:rsidRPr="00BC7F0D">
              <w:rPr>
                <w:rFonts w:cstheme="minorHAnsi"/>
                <w:sz w:val="20"/>
                <w:szCs w:val="20"/>
              </w:rPr>
              <w:t xml:space="preserve"> </w:t>
            </w:r>
            <w:r w:rsidR="007F1A9A">
              <w:rPr>
                <w:rFonts w:cstheme="minorHAnsi"/>
                <w:sz w:val="20"/>
                <w:szCs w:val="20"/>
              </w:rPr>
              <w:t>0</w:t>
            </w:r>
            <w:r w:rsidR="001812DB">
              <w:rPr>
                <w:rFonts w:cstheme="minorHAnsi"/>
                <w:sz w:val="20"/>
                <w:szCs w:val="20"/>
              </w:rPr>
              <w:t>9</w:t>
            </w:r>
            <w:r w:rsidR="00C64545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0D29B698" w:rsidR="000B1650" w:rsidRPr="00BC7F0D" w:rsidRDefault="004448EE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Personel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05131412" w:rsidR="00FF7593" w:rsidRPr="00BC7F0D" w:rsidRDefault="00DE3CC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Akademik Şube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4C2C2C18" w:rsidR="00FF7593" w:rsidRPr="00BC7F0D" w:rsidRDefault="00DE3CC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Şef/ Şube Müdürü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AC0E7A0" w:rsidR="00FF7593" w:rsidRPr="00BC7F0D" w:rsidRDefault="001812D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6109CC1B" w14:textId="77777777" w:rsidR="00DE3CC7" w:rsidRDefault="00DE3CC7" w:rsidP="00721467">
            <w:pPr>
              <w:tabs>
                <w:tab w:val="left" w:pos="1316"/>
              </w:tabs>
              <w:jc w:val="both"/>
            </w:pPr>
          </w:p>
          <w:p w14:paraId="5CF55E56" w14:textId="77777777" w:rsidR="00C82171" w:rsidRDefault="00C82171" w:rsidP="00C82171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>1416 sayılı Kanun uyarınca yapılan atama işlemleri,</w:t>
            </w:r>
          </w:p>
          <w:p w14:paraId="4C30F4EA" w14:textId="77777777" w:rsidR="00C82171" w:rsidRDefault="00C82171" w:rsidP="00C82171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>2547 sayılı Kanunun 60/</w:t>
            </w:r>
            <w:proofErr w:type="spellStart"/>
            <w:proofErr w:type="gramStart"/>
            <w:r>
              <w:t>a,b</w:t>
            </w:r>
            <w:proofErr w:type="spellEnd"/>
            <w:proofErr w:type="gramEnd"/>
            <w:r>
              <w:t xml:space="preserve"> maddesine göre atama işlemleri, </w:t>
            </w:r>
          </w:p>
          <w:p w14:paraId="0D308F86" w14:textId="77777777" w:rsidR="00C82171" w:rsidRDefault="00C82171" w:rsidP="00C82171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 xml:space="preserve">2547 sayılı Kanunun 35. madde uyarınca Üniversitemize geçici süre ile gelen araştırma görevlilerinin işlemleri, </w:t>
            </w:r>
          </w:p>
          <w:p w14:paraId="1AFECB58" w14:textId="77777777" w:rsidR="00C82171" w:rsidRDefault="00C82171" w:rsidP="00C82171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>Akademik Personel İlan çalışma işlemleri,</w:t>
            </w:r>
          </w:p>
          <w:p w14:paraId="3BCBA345" w14:textId="77777777" w:rsidR="00C82171" w:rsidRDefault="00C82171" w:rsidP="00C82171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 xml:space="preserve">Akademik personel (profesör, doçent, doktor öğretim üyesi, öğretim görevlisi, araştırma görevlisi) </w:t>
            </w:r>
            <w:proofErr w:type="gramStart"/>
            <w:r>
              <w:t>atama  işlemleri</w:t>
            </w:r>
            <w:proofErr w:type="gramEnd"/>
            <w:r>
              <w:t>,</w:t>
            </w:r>
          </w:p>
          <w:p w14:paraId="0E435FAB" w14:textId="77777777" w:rsidR="00C82171" w:rsidRDefault="00C82171" w:rsidP="00C82171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 xml:space="preserve">Akademik personel istatistik rapor işlemleri, </w:t>
            </w:r>
          </w:p>
          <w:p w14:paraId="49B9CF2E" w14:textId="77777777" w:rsidR="00C82171" w:rsidRDefault="00C82171" w:rsidP="00C82171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>Akademik personelin idari görevlere asaleten veya vekâleten atanması ve takibi işlemleri, (Dekan, Müdür, Merkez Müdürü, Bölüm Başkanları, Anabilim Dalı Başkanları, Koordinatörler vb.),</w:t>
            </w:r>
          </w:p>
          <w:p w14:paraId="784DEA0E" w14:textId="77777777" w:rsidR="00C82171" w:rsidRDefault="00C82171" w:rsidP="00C82171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>Araştırma Görevlilerine (TUS, DUS, YDUS, ÖYP, Öncelikli Alan) ait işlemler,</w:t>
            </w:r>
          </w:p>
          <w:p w14:paraId="60190CD3" w14:textId="77777777" w:rsidR="00C82171" w:rsidRDefault="00C82171" w:rsidP="00C82171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>Arşivleme işleri ve yeni yazışma dosyalarının açılması işlemleri,</w:t>
            </w:r>
          </w:p>
          <w:p w14:paraId="3C0DF0AA" w14:textId="77777777" w:rsidR="00C82171" w:rsidRDefault="00C82171" w:rsidP="00C82171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>Askerlik işlemleri ve askerlik hizmetinin değerlendirilmesi işlemleri,</w:t>
            </w:r>
          </w:p>
          <w:p w14:paraId="7DD686D1" w14:textId="77777777" w:rsidR="00C82171" w:rsidRDefault="00C82171" w:rsidP="00C82171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 xml:space="preserve">Atama işlemleri gerçekleşenlerin işlemleri, </w:t>
            </w:r>
          </w:p>
          <w:p w14:paraId="29FEF0B2" w14:textId="77777777" w:rsidR="00C82171" w:rsidRDefault="00C82171" w:rsidP="00C82171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 xml:space="preserve">Aylıksız izin işlemleri, </w:t>
            </w:r>
          </w:p>
          <w:p w14:paraId="34649E61" w14:textId="77777777" w:rsidR="00C82171" w:rsidRDefault="00C82171" w:rsidP="00C82171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>Belge talepleri işlemleri, (Görev belgesi, Doçentlik KHK Belgesi, Hizmet belgesi, vb.)</w:t>
            </w:r>
          </w:p>
          <w:p w14:paraId="131CAE2E" w14:textId="77777777" w:rsidR="00C82171" w:rsidRDefault="00C82171" w:rsidP="00C82171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>Bilgilerin elektronik ortama aktarılması işlemleri,</w:t>
            </w:r>
          </w:p>
          <w:p w14:paraId="4E52E45D" w14:textId="77777777" w:rsidR="00C82171" w:rsidRDefault="00C82171" w:rsidP="00C82171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>Birim faaliyet raporunun hazırlanması işlemleri,</w:t>
            </w:r>
          </w:p>
          <w:p w14:paraId="787B0E33" w14:textId="77777777" w:rsidR="00DE3CC7" w:rsidRPr="006570DA" w:rsidRDefault="00DE3CC7" w:rsidP="00DE3CC7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 w:rsidRPr="006570DA">
              <w:t xml:space="preserve">Daire Başkanı, Şube Müdürü ve Şef tarafından verilecek diğer işleri yapmak, </w:t>
            </w:r>
          </w:p>
          <w:p w14:paraId="60A7CC81" w14:textId="77777777" w:rsidR="00DE3CC7" w:rsidRDefault="00DE3CC7" w:rsidP="00DE3CC7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>Derece ve Kademe Terfi işlemleri,</w:t>
            </w:r>
          </w:p>
          <w:p w14:paraId="2642CDF8" w14:textId="77777777" w:rsidR="005F65B9" w:rsidRPr="005F65B9" w:rsidRDefault="005F65B9" w:rsidP="005F65B9">
            <w:pPr>
              <w:pStyle w:val="ListeParagraf"/>
              <w:numPr>
                <w:ilvl w:val="0"/>
                <w:numId w:val="35"/>
              </w:numPr>
            </w:pPr>
            <w:r w:rsidRPr="005F65B9">
              <w:t>Ders görevlendirme işlemleri, (Kurum içi 40/a ve kurum dışı 40/b -40/</w:t>
            </w:r>
            <w:proofErr w:type="gramStart"/>
            <w:r w:rsidRPr="005F65B9">
              <w:t>d -</w:t>
            </w:r>
            <w:proofErr w:type="gramEnd"/>
            <w:r w:rsidRPr="005F65B9">
              <w:t>31. madde)</w:t>
            </w:r>
          </w:p>
          <w:p w14:paraId="5CFE8056" w14:textId="77777777" w:rsidR="00DE3CC7" w:rsidRPr="006570DA" w:rsidRDefault="00DE3CC7" w:rsidP="00DE3CC7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 w:rsidRPr="006570DA">
              <w:t>Diğer görevlinin izinli olduğu durumlarda şubede yapılması gereken işleri yapmak,</w:t>
            </w:r>
          </w:p>
          <w:p w14:paraId="705A354A" w14:textId="77777777" w:rsidR="00794388" w:rsidRDefault="00794388" w:rsidP="00794388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>Devlet Yükseköğretim Kurumlarında Öğretim Elemanı Norm Kadrolarının Belirlenmesine ve Kullanılmasına İlişkin Yönetmelik uyarınca kadro çalışma işlemleri,</w:t>
            </w:r>
          </w:p>
          <w:p w14:paraId="4FBB46A0" w14:textId="77777777" w:rsidR="00794388" w:rsidRDefault="00794388" w:rsidP="00794388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>Doçent ve Profesör kadro başvurularında bilim jüri üyesi görevlendirme işlemleri,</w:t>
            </w:r>
          </w:p>
          <w:p w14:paraId="5E9153F2" w14:textId="77777777" w:rsidR="00794388" w:rsidRDefault="00794388" w:rsidP="00794388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 xml:space="preserve">E-bütçeye kadro sayılarının girilmesi işlemleri, </w:t>
            </w:r>
          </w:p>
          <w:p w14:paraId="084E535E" w14:textId="77777777" w:rsidR="00794388" w:rsidRDefault="00794388" w:rsidP="00794388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>Geçici görevlendirme işlemleri (2547/13-b/4),</w:t>
            </w:r>
          </w:p>
          <w:p w14:paraId="3FE0F891" w14:textId="77777777" w:rsidR="00794388" w:rsidRDefault="00794388" w:rsidP="00794388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 xml:space="preserve">Görev süresi uzatma işlemleri (Doktor Öğretim Üyesi, Öğretim Görevlisi ve Araştırma Görevlisi), </w:t>
            </w:r>
          </w:p>
          <w:p w14:paraId="34ACAE17" w14:textId="77777777" w:rsidR="00794388" w:rsidRDefault="00794388" w:rsidP="00794388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>Görevlendirme (yurtiçi/yurtdışı) İşlemleri (2547/ 37-38-39-58),</w:t>
            </w:r>
          </w:p>
          <w:p w14:paraId="5F9F72E8" w14:textId="77777777" w:rsidR="00794388" w:rsidRDefault="00794388" w:rsidP="00794388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>Görüş ve yol gösterici yazıların yazılması işlemleri,</w:t>
            </w:r>
          </w:p>
          <w:p w14:paraId="03082439" w14:textId="77777777" w:rsidR="00794388" w:rsidRDefault="00794388" w:rsidP="00794388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>Güvenlik Soruşturması ve Arşiv Araştırması Yönetmeliği uyarınca yapılan işlemler,</w:t>
            </w:r>
          </w:p>
          <w:p w14:paraId="6A624E6F" w14:textId="77777777" w:rsidR="00794388" w:rsidRDefault="00794388" w:rsidP="00794388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 xml:space="preserve">Hizmet birleştirmeleri ve öğrenim değerlendirmesi işlemleri,  </w:t>
            </w:r>
          </w:p>
          <w:p w14:paraId="5867ED37" w14:textId="77777777" w:rsidR="00794388" w:rsidRDefault="00794388" w:rsidP="00794388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>Kadro işlemleri, (Onayları, kadro tahsis-tenkis, dolu-boş kadro, vb.)</w:t>
            </w:r>
          </w:p>
          <w:p w14:paraId="26042F3F" w14:textId="77777777" w:rsidR="00794388" w:rsidRDefault="00794388" w:rsidP="00794388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>Mevzuat Takibi,</w:t>
            </w:r>
          </w:p>
          <w:p w14:paraId="09955CAE" w14:textId="77777777" w:rsidR="00794388" w:rsidRDefault="00794388" w:rsidP="00794388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 xml:space="preserve">Pasaport işlemleri (Alma, iade, vb.), </w:t>
            </w:r>
          </w:p>
          <w:p w14:paraId="42113C0E" w14:textId="77777777" w:rsidR="00794388" w:rsidRDefault="00794388" w:rsidP="00794388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>Üniversitelerarası Kurul Başkanlığı tarafından görevlendirilen profesörlerin işlemleri,</w:t>
            </w:r>
          </w:p>
          <w:p w14:paraId="2A39AB72" w14:textId="77777777" w:rsidR="00794388" w:rsidRDefault="00794388" w:rsidP="00794388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>Yabancı uyruklu öğretim elemanı çalıştırılmasıyla ilgili işlemler,</w:t>
            </w:r>
          </w:p>
          <w:p w14:paraId="0172FD66" w14:textId="77777777" w:rsidR="00794388" w:rsidRDefault="00794388" w:rsidP="00794388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 xml:space="preserve">YÖKSİS işlemleri, </w:t>
            </w:r>
          </w:p>
          <w:p w14:paraId="06FB66B8" w14:textId="77777777" w:rsidR="00810484" w:rsidRDefault="00794388" w:rsidP="00794388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lastRenderedPageBreak/>
              <w:t>Yurtdışı görevlendirmelerin Yükseköğretim Kurulu Başkanlığına bildirilmesi işlemleri,</w:t>
            </w:r>
          </w:p>
          <w:p w14:paraId="61CCF89C" w14:textId="7A86230B" w:rsidR="00DE3CC7" w:rsidRDefault="00DE3CC7" w:rsidP="00794388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73E77931" w14:textId="77777777" w:rsidR="00DE3CC7" w:rsidRDefault="00DE3CC7" w:rsidP="00DE3CC7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309068EF" w14:textId="5958817F" w:rsidR="00DE3CC7" w:rsidRDefault="00DE3CC7" w:rsidP="00DE3CC7">
            <w:pPr>
              <w:pStyle w:val="ListeParagraf"/>
              <w:numPr>
                <w:ilvl w:val="0"/>
                <w:numId w:val="35"/>
              </w:numPr>
              <w:tabs>
                <w:tab w:val="left" w:pos="1316"/>
              </w:tabs>
              <w:jc w:val="both"/>
            </w:pPr>
            <w:r>
              <w:t>Akademik</w:t>
            </w:r>
            <w:r w:rsidR="00D02D2B">
              <w:t xml:space="preserve"> </w:t>
            </w:r>
            <w:r>
              <w:t>Şube Personeli, yukarıda yazılı olan bütün bu görevleri kanunlara ve yönetmeliklere uygun olarak yerine getirirken Şube Müdür</w:t>
            </w:r>
            <w:r w:rsidR="00D02D2B">
              <w:t>üne</w:t>
            </w:r>
            <w:r>
              <w:t xml:space="preserve"> karşı sorumludur.</w:t>
            </w:r>
          </w:p>
          <w:p w14:paraId="2AD2376C" w14:textId="5DA50100" w:rsidR="00721467" w:rsidRDefault="00721467" w:rsidP="00721467">
            <w:pPr>
              <w:tabs>
                <w:tab w:val="left" w:pos="1316"/>
              </w:tabs>
              <w:jc w:val="both"/>
            </w:pPr>
          </w:p>
          <w:p w14:paraId="1E2443E1" w14:textId="1221310F" w:rsidR="00721467" w:rsidRDefault="00721467" w:rsidP="00721467">
            <w:pPr>
              <w:tabs>
                <w:tab w:val="left" w:pos="1316"/>
              </w:tabs>
              <w:jc w:val="both"/>
            </w:pPr>
          </w:p>
          <w:p w14:paraId="1E63C16D" w14:textId="7400362E" w:rsidR="00DE3CC7" w:rsidRDefault="00DE3CC7" w:rsidP="00721467">
            <w:pPr>
              <w:tabs>
                <w:tab w:val="left" w:pos="1316"/>
              </w:tabs>
              <w:jc w:val="both"/>
            </w:pPr>
          </w:p>
          <w:p w14:paraId="472B7CC5" w14:textId="6A5E675B" w:rsidR="00DE3CC7" w:rsidRDefault="00DE3CC7" w:rsidP="00721467">
            <w:pPr>
              <w:tabs>
                <w:tab w:val="left" w:pos="1316"/>
              </w:tabs>
              <w:jc w:val="both"/>
            </w:pPr>
          </w:p>
          <w:p w14:paraId="42B00D70" w14:textId="7700536E" w:rsidR="00DE3CC7" w:rsidRDefault="00DE3CC7" w:rsidP="00721467">
            <w:pPr>
              <w:tabs>
                <w:tab w:val="left" w:pos="1316"/>
              </w:tabs>
              <w:jc w:val="both"/>
            </w:pPr>
          </w:p>
          <w:p w14:paraId="628DA9AE" w14:textId="6FB368D3" w:rsidR="00DE3CC7" w:rsidRDefault="00DE3CC7" w:rsidP="00721467">
            <w:pPr>
              <w:tabs>
                <w:tab w:val="left" w:pos="1316"/>
              </w:tabs>
              <w:jc w:val="both"/>
            </w:pPr>
          </w:p>
          <w:p w14:paraId="50C96714" w14:textId="598450FE" w:rsidR="00DE3CC7" w:rsidRDefault="00DE3CC7" w:rsidP="00721467">
            <w:pPr>
              <w:tabs>
                <w:tab w:val="left" w:pos="1316"/>
              </w:tabs>
              <w:jc w:val="both"/>
            </w:pPr>
          </w:p>
          <w:p w14:paraId="4423FB3D" w14:textId="336A1A45" w:rsidR="00DE3CC7" w:rsidRDefault="00DE3CC7" w:rsidP="00721467">
            <w:pPr>
              <w:tabs>
                <w:tab w:val="left" w:pos="1316"/>
              </w:tabs>
              <w:jc w:val="both"/>
            </w:pPr>
          </w:p>
          <w:p w14:paraId="087E8B02" w14:textId="79A77934" w:rsidR="00DE3CC7" w:rsidRDefault="00DE3CC7" w:rsidP="00721467">
            <w:pPr>
              <w:tabs>
                <w:tab w:val="left" w:pos="1316"/>
              </w:tabs>
              <w:jc w:val="both"/>
            </w:pPr>
          </w:p>
          <w:p w14:paraId="28E1C9E9" w14:textId="790BB998" w:rsidR="00DE3CC7" w:rsidRDefault="00DE3CC7" w:rsidP="00721467">
            <w:pPr>
              <w:tabs>
                <w:tab w:val="left" w:pos="1316"/>
              </w:tabs>
              <w:jc w:val="both"/>
            </w:pPr>
          </w:p>
          <w:p w14:paraId="51DC0723" w14:textId="010A9A91" w:rsidR="00DE3CC7" w:rsidRDefault="00DE3CC7" w:rsidP="00721467">
            <w:pPr>
              <w:tabs>
                <w:tab w:val="left" w:pos="1316"/>
              </w:tabs>
              <w:jc w:val="both"/>
            </w:pPr>
          </w:p>
          <w:p w14:paraId="0ED85FC8" w14:textId="1DDF2A7D" w:rsidR="00DE3CC7" w:rsidRDefault="00DE3CC7" w:rsidP="00721467">
            <w:pPr>
              <w:tabs>
                <w:tab w:val="left" w:pos="1316"/>
              </w:tabs>
              <w:jc w:val="both"/>
            </w:pPr>
          </w:p>
          <w:p w14:paraId="156DD08C" w14:textId="30E63F7F" w:rsidR="00DE3CC7" w:rsidRDefault="00DE3CC7" w:rsidP="00721467">
            <w:pPr>
              <w:tabs>
                <w:tab w:val="left" w:pos="1316"/>
              </w:tabs>
              <w:jc w:val="both"/>
            </w:pPr>
          </w:p>
          <w:p w14:paraId="0C1EC8EA" w14:textId="140E65B5" w:rsidR="00DE3CC7" w:rsidRDefault="00DE3CC7" w:rsidP="00721467">
            <w:pPr>
              <w:tabs>
                <w:tab w:val="left" w:pos="1316"/>
              </w:tabs>
              <w:jc w:val="both"/>
            </w:pPr>
          </w:p>
          <w:p w14:paraId="07607E6D" w14:textId="1BDED721" w:rsidR="00DE3CC7" w:rsidRDefault="00DE3CC7" w:rsidP="00721467">
            <w:pPr>
              <w:tabs>
                <w:tab w:val="left" w:pos="1316"/>
              </w:tabs>
              <w:jc w:val="both"/>
            </w:pPr>
          </w:p>
          <w:p w14:paraId="4EEFDFAC" w14:textId="6364A109" w:rsidR="00DE3CC7" w:rsidRDefault="00DE3CC7" w:rsidP="00721467">
            <w:pPr>
              <w:tabs>
                <w:tab w:val="left" w:pos="1316"/>
              </w:tabs>
              <w:jc w:val="both"/>
            </w:pPr>
          </w:p>
          <w:p w14:paraId="7AB1EAFB" w14:textId="77777777" w:rsidR="00DE3CC7" w:rsidRDefault="00DE3CC7" w:rsidP="00721467">
            <w:pPr>
              <w:tabs>
                <w:tab w:val="left" w:pos="1316"/>
              </w:tabs>
              <w:jc w:val="both"/>
            </w:pPr>
          </w:p>
          <w:p w14:paraId="3DAAD74D" w14:textId="77777777" w:rsidR="00721467" w:rsidRDefault="00721467" w:rsidP="00721467">
            <w:pPr>
              <w:tabs>
                <w:tab w:val="left" w:pos="1316"/>
              </w:tabs>
              <w:jc w:val="both"/>
            </w:pPr>
          </w:p>
          <w:p w14:paraId="3C7A1056" w14:textId="31D18F1B" w:rsidR="00E61E69" w:rsidRDefault="00E61E69" w:rsidP="00E61E69">
            <w:pPr>
              <w:pStyle w:val="ListeParagraf"/>
              <w:tabs>
                <w:tab w:val="left" w:pos="1316"/>
              </w:tabs>
              <w:jc w:val="both"/>
            </w:pPr>
          </w:p>
          <w:p w14:paraId="4F6BCCCF" w14:textId="759CFE68" w:rsidR="00E61E69" w:rsidRDefault="00E61E69" w:rsidP="00E61E69">
            <w:pPr>
              <w:pStyle w:val="ListeParagraf"/>
              <w:tabs>
                <w:tab w:val="left" w:pos="1316"/>
              </w:tabs>
              <w:jc w:val="both"/>
            </w:pPr>
          </w:p>
          <w:p w14:paraId="22D8DA7D" w14:textId="77777777" w:rsidR="00E61E69" w:rsidRDefault="00E61E69" w:rsidP="00E61E69">
            <w:pPr>
              <w:pStyle w:val="ListeParagraf"/>
              <w:tabs>
                <w:tab w:val="left" w:pos="1316"/>
              </w:tabs>
              <w:jc w:val="both"/>
            </w:pPr>
          </w:p>
          <w:p w14:paraId="1CFEC288" w14:textId="08C39E1E" w:rsidR="00E61E69" w:rsidRPr="00AC581A" w:rsidRDefault="00E61E69" w:rsidP="00E61E69">
            <w:pPr>
              <w:pStyle w:val="ListeParagraf"/>
              <w:tabs>
                <w:tab w:val="left" w:pos="1316"/>
              </w:tabs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F2BB" w14:textId="77777777" w:rsidR="00EF0B3F" w:rsidRDefault="00EF0B3F" w:rsidP="00270F6F">
      <w:pPr>
        <w:spacing w:after="0" w:line="240" w:lineRule="auto"/>
      </w:pPr>
      <w:r>
        <w:separator/>
      </w:r>
    </w:p>
  </w:endnote>
  <w:endnote w:type="continuationSeparator" w:id="0">
    <w:p w14:paraId="6F957A87" w14:textId="77777777" w:rsidR="00EF0B3F" w:rsidRDefault="00EF0B3F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E26B" w14:textId="77777777" w:rsidR="00EF0B3F" w:rsidRDefault="00EF0B3F" w:rsidP="00270F6F">
      <w:pPr>
        <w:spacing w:after="0" w:line="240" w:lineRule="auto"/>
      </w:pPr>
      <w:r>
        <w:separator/>
      </w:r>
    </w:p>
  </w:footnote>
  <w:footnote w:type="continuationSeparator" w:id="0">
    <w:p w14:paraId="7EF5A7DE" w14:textId="77777777" w:rsidR="00EF0B3F" w:rsidRDefault="00EF0B3F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2415" w14:textId="67FA8A9E" w:rsidR="00452356" w:rsidRDefault="006570DA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6FC2" w14:textId="78199701" w:rsidR="00452356" w:rsidRDefault="006570DA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828A" w14:textId="0B6972E9" w:rsidR="00452356" w:rsidRDefault="006570DA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5AD"/>
    <w:multiLevelType w:val="hybridMultilevel"/>
    <w:tmpl w:val="C25007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C39B2"/>
    <w:multiLevelType w:val="hybridMultilevel"/>
    <w:tmpl w:val="3196BA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A47BE"/>
    <w:multiLevelType w:val="hybridMultilevel"/>
    <w:tmpl w:val="164CA7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A79DB"/>
    <w:multiLevelType w:val="hybridMultilevel"/>
    <w:tmpl w:val="7F04472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7D40"/>
    <w:multiLevelType w:val="hybridMultilevel"/>
    <w:tmpl w:val="AEB4BF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055AA"/>
    <w:multiLevelType w:val="hybridMultilevel"/>
    <w:tmpl w:val="69322A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21A22"/>
    <w:multiLevelType w:val="hybridMultilevel"/>
    <w:tmpl w:val="3D6E26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C5B86"/>
    <w:multiLevelType w:val="hybridMultilevel"/>
    <w:tmpl w:val="DAE059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4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5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D5DD8"/>
    <w:multiLevelType w:val="hybridMultilevel"/>
    <w:tmpl w:val="03C62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4" w15:restartNumberingAfterBreak="0">
    <w:nsid w:val="7DF16B53"/>
    <w:multiLevelType w:val="hybridMultilevel"/>
    <w:tmpl w:val="160298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22"/>
  </w:num>
  <w:num w:numId="5">
    <w:abstractNumId w:val="2"/>
  </w:num>
  <w:num w:numId="6">
    <w:abstractNumId w:val="23"/>
  </w:num>
  <w:num w:numId="7">
    <w:abstractNumId w:val="33"/>
  </w:num>
  <w:num w:numId="8">
    <w:abstractNumId w:val="32"/>
  </w:num>
  <w:num w:numId="9">
    <w:abstractNumId w:val="31"/>
  </w:num>
  <w:num w:numId="10">
    <w:abstractNumId w:val="4"/>
  </w:num>
  <w:num w:numId="11">
    <w:abstractNumId w:val="24"/>
  </w:num>
  <w:num w:numId="12">
    <w:abstractNumId w:val="7"/>
  </w:num>
  <w:num w:numId="13">
    <w:abstractNumId w:val="3"/>
  </w:num>
  <w:num w:numId="14">
    <w:abstractNumId w:val="21"/>
  </w:num>
  <w:num w:numId="15">
    <w:abstractNumId w:val="8"/>
  </w:num>
  <w:num w:numId="16">
    <w:abstractNumId w:val="30"/>
  </w:num>
  <w:num w:numId="17">
    <w:abstractNumId w:val="14"/>
  </w:num>
  <w:num w:numId="18">
    <w:abstractNumId w:val="5"/>
  </w:num>
  <w:num w:numId="19">
    <w:abstractNumId w:val="1"/>
  </w:num>
  <w:num w:numId="20">
    <w:abstractNumId w:val="27"/>
  </w:num>
  <w:num w:numId="21">
    <w:abstractNumId w:val="12"/>
  </w:num>
  <w:num w:numId="22">
    <w:abstractNumId w:val="28"/>
  </w:num>
  <w:num w:numId="23">
    <w:abstractNumId w:val="25"/>
  </w:num>
  <w:num w:numId="24">
    <w:abstractNumId w:val="17"/>
  </w:num>
  <w:num w:numId="25">
    <w:abstractNumId w:val="29"/>
  </w:num>
  <w:num w:numId="26">
    <w:abstractNumId w:val="26"/>
  </w:num>
  <w:num w:numId="27">
    <w:abstractNumId w:val="19"/>
  </w:num>
  <w:num w:numId="28">
    <w:abstractNumId w:val="18"/>
  </w:num>
  <w:num w:numId="29">
    <w:abstractNumId w:val="0"/>
  </w:num>
  <w:num w:numId="30">
    <w:abstractNumId w:val="16"/>
  </w:num>
  <w:num w:numId="31">
    <w:abstractNumId w:val="10"/>
  </w:num>
  <w:num w:numId="32">
    <w:abstractNumId w:val="11"/>
  </w:num>
  <w:num w:numId="33">
    <w:abstractNumId w:val="9"/>
  </w:num>
  <w:num w:numId="34">
    <w:abstractNumId w:val="3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1068F6"/>
    <w:rsid w:val="00136C89"/>
    <w:rsid w:val="001417ED"/>
    <w:rsid w:val="0014311D"/>
    <w:rsid w:val="001755A3"/>
    <w:rsid w:val="001812DB"/>
    <w:rsid w:val="001A37E9"/>
    <w:rsid w:val="001D1258"/>
    <w:rsid w:val="001E57E9"/>
    <w:rsid w:val="00252EA3"/>
    <w:rsid w:val="00270F6F"/>
    <w:rsid w:val="002727D7"/>
    <w:rsid w:val="00333F28"/>
    <w:rsid w:val="00341856"/>
    <w:rsid w:val="003471D5"/>
    <w:rsid w:val="003C1E69"/>
    <w:rsid w:val="003D56ED"/>
    <w:rsid w:val="003D58D2"/>
    <w:rsid w:val="003E6A0F"/>
    <w:rsid w:val="004048E6"/>
    <w:rsid w:val="00413501"/>
    <w:rsid w:val="0042436D"/>
    <w:rsid w:val="004448EE"/>
    <w:rsid w:val="00452356"/>
    <w:rsid w:val="00476EDA"/>
    <w:rsid w:val="00491EAE"/>
    <w:rsid w:val="004C182D"/>
    <w:rsid w:val="004E681F"/>
    <w:rsid w:val="004F047A"/>
    <w:rsid w:val="00500F8A"/>
    <w:rsid w:val="00531415"/>
    <w:rsid w:val="00537BAC"/>
    <w:rsid w:val="00555D8B"/>
    <w:rsid w:val="0056700A"/>
    <w:rsid w:val="00574E53"/>
    <w:rsid w:val="005960EE"/>
    <w:rsid w:val="005B0D5D"/>
    <w:rsid w:val="005F65B9"/>
    <w:rsid w:val="00605766"/>
    <w:rsid w:val="00621BAD"/>
    <w:rsid w:val="0062647A"/>
    <w:rsid w:val="00651B59"/>
    <w:rsid w:val="00656C07"/>
    <w:rsid w:val="006570DA"/>
    <w:rsid w:val="00675669"/>
    <w:rsid w:val="006872D1"/>
    <w:rsid w:val="006C522C"/>
    <w:rsid w:val="006D311F"/>
    <w:rsid w:val="00721467"/>
    <w:rsid w:val="007237FD"/>
    <w:rsid w:val="00735ED5"/>
    <w:rsid w:val="0073615A"/>
    <w:rsid w:val="00744FC1"/>
    <w:rsid w:val="007551B4"/>
    <w:rsid w:val="007567EE"/>
    <w:rsid w:val="00794388"/>
    <w:rsid w:val="007B6845"/>
    <w:rsid w:val="007F1A9A"/>
    <w:rsid w:val="007F1E5C"/>
    <w:rsid w:val="00810484"/>
    <w:rsid w:val="008419D1"/>
    <w:rsid w:val="008B3324"/>
    <w:rsid w:val="008C0131"/>
    <w:rsid w:val="008F5AB1"/>
    <w:rsid w:val="009026BA"/>
    <w:rsid w:val="009333C1"/>
    <w:rsid w:val="00983B05"/>
    <w:rsid w:val="00994118"/>
    <w:rsid w:val="00996E30"/>
    <w:rsid w:val="009A625E"/>
    <w:rsid w:val="009C5F29"/>
    <w:rsid w:val="00A24C60"/>
    <w:rsid w:val="00A811E8"/>
    <w:rsid w:val="00AC581A"/>
    <w:rsid w:val="00B15AE4"/>
    <w:rsid w:val="00BC353E"/>
    <w:rsid w:val="00BC7F0D"/>
    <w:rsid w:val="00C006FB"/>
    <w:rsid w:val="00C34110"/>
    <w:rsid w:val="00C525F4"/>
    <w:rsid w:val="00C54D81"/>
    <w:rsid w:val="00C64545"/>
    <w:rsid w:val="00C82171"/>
    <w:rsid w:val="00C8713B"/>
    <w:rsid w:val="00CC33FE"/>
    <w:rsid w:val="00CC4C05"/>
    <w:rsid w:val="00CE5110"/>
    <w:rsid w:val="00D02D2B"/>
    <w:rsid w:val="00D45DCF"/>
    <w:rsid w:val="00D6422E"/>
    <w:rsid w:val="00D917AE"/>
    <w:rsid w:val="00D96001"/>
    <w:rsid w:val="00DE3CC7"/>
    <w:rsid w:val="00DE3D2E"/>
    <w:rsid w:val="00E27681"/>
    <w:rsid w:val="00E32844"/>
    <w:rsid w:val="00E452D8"/>
    <w:rsid w:val="00E61E69"/>
    <w:rsid w:val="00EF0659"/>
    <w:rsid w:val="00EF0B3F"/>
    <w:rsid w:val="00F22706"/>
    <w:rsid w:val="00F530CB"/>
    <w:rsid w:val="00F86E6C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Zühal Diniz</cp:lastModifiedBy>
  <cp:revision>24</cp:revision>
  <dcterms:created xsi:type="dcterms:W3CDTF">2022-02-02T10:01:00Z</dcterms:created>
  <dcterms:modified xsi:type="dcterms:W3CDTF">2022-02-04T10:17:00Z</dcterms:modified>
</cp:coreProperties>
</file>