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leftFromText="141" w:rightFromText="141" w:vertAnchor="text" w:horzAnchor="page" w:tblpX="8062" w:tblpY="349"/>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70"/>
        <w:gridCol w:w="1570"/>
      </w:tblGrid>
      <w:tr w:rsidR="00270F6F" w:rsidRPr="00491EAE" w14:paraId="41A26984" w14:textId="77777777" w:rsidTr="00D90D8B">
        <w:trPr>
          <w:trHeight w:val="390"/>
        </w:trPr>
        <w:tc>
          <w:tcPr>
            <w:tcW w:w="1570" w:type="dxa"/>
            <w:shd w:val="clear" w:color="auto" w:fill="F2F2F2" w:themeFill="background1" w:themeFillShade="F2"/>
            <w:vAlign w:val="center"/>
          </w:tcPr>
          <w:p w14:paraId="0FDBCE70" w14:textId="77777777" w:rsidR="00270F6F" w:rsidRPr="00082960" w:rsidRDefault="00270F6F" w:rsidP="00FF7593">
            <w:pPr>
              <w:rPr>
                <w:rFonts w:cstheme="minorHAnsi"/>
                <w:sz w:val="20"/>
                <w:szCs w:val="20"/>
              </w:rPr>
            </w:pPr>
            <w:r w:rsidRPr="00082960">
              <w:rPr>
                <w:rFonts w:cstheme="minorHAnsi"/>
                <w:color w:val="414042"/>
                <w:sz w:val="20"/>
                <w:szCs w:val="20"/>
              </w:rPr>
              <w:t>Doküman No</w:t>
            </w:r>
          </w:p>
        </w:tc>
        <w:tc>
          <w:tcPr>
            <w:tcW w:w="1570" w:type="dxa"/>
            <w:vAlign w:val="center"/>
          </w:tcPr>
          <w:p w14:paraId="7E8B50A9" w14:textId="58BD9E24" w:rsidR="00270F6F" w:rsidRPr="00082960" w:rsidRDefault="003D58D2" w:rsidP="00FF7593">
            <w:pPr>
              <w:rPr>
                <w:sz w:val="20"/>
                <w:szCs w:val="20"/>
              </w:rPr>
            </w:pPr>
            <w:r w:rsidRPr="00082960">
              <w:rPr>
                <w:sz w:val="20"/>
                <w:szCs w:val="20"/>
              </w:rPr>
              <w:t xml:space="preserve">GT - </w:t>
            </w:r>
            <w:r w:rsidR="00216105">
              <w:rPr>
                <w:sz w:val="20"/>
                <w:szCs w:val="20"/>
              </w:rPr>
              <w:t>1</w:t>
            </w:r>
            <w:r w:rsidR="008C19AD">
              <w:rPr>
                <w:sz w:val="20"/>
                <w:szCs w:val="20"/>
              </w:rPr>
              <w:t>4</w:t>
            </w:r>
            <w:r w:rsidR="00CB1049">
              <w:rPr>
                <w:sz w:val="20"/>
                <w:szCs w:val="20"/>
              </w:rPr>
              <w:t>1</w:t>
            </w:r>
          </w:p>
        </w:tc>
      </w:tr>
      <w:tr w:rsidR="00270F6F" w:rsidRPr="00491EAE" w14:paraId="205D4964" w14:textId="77777777" w:rsidTr="00D90D8B">
        <w:trPr>
          <w:trHeight w:val="366"/>
        </w:trPr>
        <w:tc>
          <w:tcPr>
            <w:tcW w:w="1570" w:type="dxa"/>
            <w:shd w:val="clear" w:color="auto" w:fill="F2F2F2" w:themeFill="background1" w:themeFillShade="F2"/>
            <w:vAlign w:val="center"/>
          </w:tcPr>
          <w:p w14:paraId="0EB6CC31" w14:textId="77777777" w:rsidR="00270F6F" w:rsidRPr="00082960" w:rsidRDefault="00270F6F" w:rsidP="00FF7593">
            <w:pPr>
              <w:rPr>
                <w:rFonts w:cstheme="minorHAnsi"/>
                <w:sz w:val="20"/>
                <w:szCs w:val="20"/>
              </w:rPr>
            </w:pPr>
            <w:r w:rsidRPr="00082960">
              <w:rPr>
                <w:rFonts w:cstheme="minorHAnsi"/>
                <w:color w:val="414042"/>
                <w:w w:val="90"/>
                <w:sz w:val="20"/>
                <w:szCs w:val="20"/>
              </w:rPr>
              <w:t>İlk Yayın Tarihi</w:t>
            </w:r>
          </w:p>
        </w:tc>
        <w:tc>
          <w:tcPr>
            <w:tcW w:w="1570" w:type="dxa"/>
            <w:vAlign w:val="center"/>
          </w:tcPr>
          <w:p w14:paraId="15C4221C" w14:textId="77777777" w:rsidR="00270F6F" w:rsidRPr="00082960" w:rsidRDefault="00270F6F" w:rsidP="00FF7593">
            <w:pPr>
              <w:rPr>
                <w:sz w:val="20"/>
                <w:szCs w:val="20"/>
              </w:rPr>
            </w:pPr>
          </w:p>
        </w:tc>
      </w:tr>
      <w:tr w:rsidR="00270F6F" w:rsidRPr="00491EAE" w14:paraId="3C4BE434" w14:textId="77777777" w:rsidTr="00D90D8B">
        <w:trPr>
          <w:trHeight w:val="390"/>
        </w:trPr>
        <w:tc>
          <w:tcPr>
            <w:tcW w:w="1570" w:type="dxa"/>
            <w:shd w:val="clear" w:color="auto" w:fill="F2F2F2" w:themeFill="background1" w:themeFillShade="F2"/>
            <w:vAlign w:val="center"/>
          </w:tcPr>
          <w:p w14:paraId="35D5442A" w14:textId="77777777" w:rsidR="00270F6F" w:rsidRPr="00082960" w:rsidRDefault="00270F6F" w:rsidP="00FF7593">
            <w:pPr>
              <w:rPr>
                <w:rFonts w:cstheme="minorHAnsi"/>
                <w:sz w:val="20"/>
                <w:szCs w:val="20"/>
              </w:rPr>
            </w:pPr>
            <w:r w:rsidRPr="00082960">
              <w:rPr>
                <w:rFonts w:cstheme="minorHAnsi"/>
                <w:color w:val="414042"/>
                <w:w w:val="95"/>
                <w:sz w:val="20"/>
                <w:szCs w:val="20"/>
              </w:rPr>
              <w:t>Baskı No</w:t>
            </w:r>
          </w:p>
        </w:tc>
        <w:tc>
          <w:tcPr>
            <w:tcW w:w="1570" w:type="dxa"/>
            <w:vAlign w:val="center"/>
          </w:tcPr>
          <w:p w14:paraId="51A4D9FF" w14:textId="77777777" w:rsidR="00270F6F" w:rsidRPr="00082960" w:rsidRDefault="00270F6F" w:rsidP="00FF7593">
            <w:pPr>
              <w:rPr>
                <w:sz w:val="20"/>
                <w:szCs w:val="20"/>
              </w:rPr>
            </w:pPr>
          </w:p>
        </w:tc>
      </w:tr>
      <w:tr w:rsidR="00270F6F" w:rsidRPr="00491EAE" w14:paraId="726CB388" w14:textId="77777777" w:rsidTr="00D90D8B">
        <w:trPr>
          <w:trHeight w:val="390"/>
        </w:trPr>
        <w:tc>
          <w:tcPr>
            <w:tcW w:w="1570" w:type="dxa"/>
            <w:shd w:val="clear" w:color="auto" w:fill="F2F2F2" w:themeFill="background1" w:themeFillShade="F2"/>
            <w:vAlign w:val="center"/>
          </w:tcPr>
          <w:p w14:paraId="467E6D31" w14:textId="77777777" w:rsidR="00270F6F" w:rsidRPr="00082960" w:rsidRDefault="00270F6F" w:rsidP="00FF7593">
            <w:pPr>
              <w:rPr>
                <w:rFonts w:cstheme="minorHAnsi"/>
                <w:sz w:val="20"/>
                <w:szCs w:val="20"/>
              </w:rPr>
            </w:pPr>
            <w:r w:rsidRPr="00082960">
              <w:rPr>
                <w:rFonts w:cstheme="minorHAnsi"/>
                <w:color w:val="414042"/>
                <w:w w:val="90"/>
                <w:sz w:val="20"/>
                <w:szCs w:val="20"/>
              </w:rPr>
              <w:t>Revizyon No/Tarih</w:t>
            </w:r>
          </w:p>
        </w:tc>
        <w:tc>
          <w:tcPr>
            <w:tcW w:w="1570" w:type="dxa"/>
            <w:vAlign w:val="center"/>
          </w:tcPr>
          <w:p w14:paraId="7B2FC385" w14:textId="77777777" w:rsidR="00270F6F" w:rsidRPr="00082960" w:rsidRDefault="00270F6F" w:rsidP="00FF7593">
            <w:pPr>
              <w:rPr>
                <w:sz w:val="20"/>
                <w:szCs w:val="20"/>
              </w:rPr>
            </w:pPr>
          </w:p>
        </w:tc>
      </w:tr>
    </w:tbl>
    <w:p w14:paraId="218A2AF1" w14:textId="45FF6506" w:rsidR="00270F6F" w:rsidRPr="00491EAE" w:rsidRDefault="009C5F29">
      <w:pPr>
        <w:rPr>
          <w:color w:val="25408F"/>
          <w:w w:val="95"/>
          <w:sz w:val="28"/>
        </w:rPr>
      </w:pPr>
      <w:r w:rsidRPr="00491EAE">
        <w:rPr>
          <w:noProof/>
        </w:rPr>
        <w:drawing>
          <wp:anchor distT="0" distB="0" distL="0" distR="0" simplePos="0" relativeHeight="251659264" behindDoc="1" locked="0" layoutInCell="1" allowOverlap="1" wp14:anchorId="132588EC" wp14:editId="7F063A71">
            <wp:simplePos x="0" y="0"/>
            <wp:positionH relativeFrom="page">
              <wp:posOffset>568260</wp:posOffset>
            </wp:positionH>
            <wp:positionV relativeFrom="paragraph">
              <wp:posOffset>57208</wp:posOffset>
            </wp:positionV>
            <wp:extent cx="1041400" cy="1034415"/>
            <wp:effectExtent l="0" t="0" r="6350" b="0"/>
            <wp:wrapSquare wrapText="bothSides"/>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41400" cy="1034415"/>
                    </a:xfrm>
                    <a:prstGeom prst="rect">
                      <a:avLst/>
                    </a:prstGeom>
                  </pic:spPr>
                </pic:pic>
              </a:graphicData>
            </a:graphic>
          </wp:anchor>
        </w:drawing>
      </w:r>
      <w:r w:rsidR="00270F6F" w:rsidRPr="00491EAE">
        <w:rPr>
          <w:noProof/>
        </w:rPr>
        <mc:AlternateContent>
          <mc:Choice Requires="wps">
            <w:drawing>
              <wp:anchor distT="0" distB="0" distL="114300" distR="114300" simplePos="0" relativeHeight="251660288" behindDoc="0" locked="0" layoutInCell="1" allowOverlap="1" wp14:anchorId="230FDEBD" wp14:editId="2E40B79A">
                <wp:simplePos x="0" y="0"/>
                <wp:positionH relativeFrom="column">
                  <wp:posOffset>1077861</wp:posOffset>
                </wp:positionH>
                <wp:positionV relativeFrom="paragraph">
                  <wp:posOffset>38883</wp:posOffset>
                </wp:positionV>
                <wp:extent cx="5167305" cy="42530"/>
                <wp:effectExtent l="0" t="0" r="33655" b="34290"/>
                <wp:wrapNone/>
                <wp:docPr id="5" name="Düz Bağlayıcı 5"/>
                <wp:cNvGraphicFramePr/>
                <a:graphic xmlns:a="http://schemas.openxmlformats.org/drawingml/2006/main">
                  <a:graphicData uri="http://schemas.microsoft.com/office/word/2010/wordprocessingShape">
                    <wps:wsp>
                      <wps:cNvCnPr/>
                      <wps:spPr>
                        <a:xfrm>
                          <a:off x="0" y="0"/>
                          <a:ext cx="5167305" cy="425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27791" id="Düz Bağlayıcı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5pt,3.05pt" to="491.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" strokecolor="#4472c4 [3204]" strokeweight=".5pt">
                <v:stroke joinstyle="miter"/>
              </v:line>
            </w:pict>
          </mc:Fallback>
        </mc:AlternateContent>
      </w:r>
      <w:r w:rsidR="00270F6F" w:rsidRPr="00491EAE">
        <w:rPr>
          <w:color w:val="25408F"/>
          <w:w w:val="95"/>
          <w:sz w:val="28"/>
        </w:rPr>
        <w:t xml:space="preserve">             </w:t>
      </w:r>
    </w:p>
    <w:p w14:paraId="6C49C2AC" w14:textId="09990D00" w:rsidR="004C182D" w:rsidRPr="00082960" w:rsidRDefault="009C5F29" w:rsidP="009C5F29">
      <w:pPr>
        <w:jc w:val="center"/>
        <w:rPr>
          <w:rFonts w:ascii="Arial" w:hAnsi="Arial" w:cs="Arial"/>
          <w:color w:val="25408F"/>
          <w:w w:val="95"/>
          <w:sz w:val="28"/>
          <w:szCs w:val="28"/>
        </w:rPr>
      </w:pPr>
      <w:r>
        <w:rPr>
          <w:rFonts w:ascii="Arial" w:hAnsi="Arial" w:cs="Arial"/>
          <w:color w:val="25408F"/>
          <w:w w:val="95"/>
          <w:sz w:val="26"/>
          <w:szCs w:val="26"/>
        </w:rPr>
        <w:br/>
        <w:t xml:space="preserve">     </w:t>
      </w:r>
      <w:r w:rsidR="00270F6F" w:rsidRPr="00082960">
        <w:rPr>
          <w:rFonts w:ascii="Arial" w:hAnsi="Arial" w:cs="Arial"/>
          <w:color w:val="25408F"/>
          <w:w w:val="95"/>
          <w:sz w:val="28"/>
          <w:szCs w:val="28"/>
        </w:rPr>
        <w:t>GÖREV YETKİ VE SORUMLULUK</w:t>
      </w:r>
      <w:r w:rsidRPr="00082960">
        <w:rPr>
          <w:rFonts w:ascii="Arial" w:hAnsi="Arial" w:cs="Arial"/>
          <w:color w:val="25408F"/>
          <w:w w:val="95"/>
          <w:sz w:val="28"/>
          <w:szCs w:val="28"/>
        </w:rPr>
        <w:br/>
      </w:r>
      <w:r w:rsidR="00270F6F" w:rsidRPr="00082960">
        <w:rPr>
          <w:rFonts w:ascii="Arial" w:hAnsi="Arial" w:cs="Arial"/>
          <w:color w:val="25408F"/>
          <w:w w:val="95"/>
          <w:sz w:val="28"/>
          <w:szCs w:val="28"/>
        </w:rPr>
        <w:t>FORMU</w:t>
      </w:r>
    </w:p>
    <w:p w14:paraId="49C6E1E8" w14:textId="48B110EB" w:rsidR="00270F6F" w:rsidRPr="00491EAE" w:rsidRDefault="009C5F29" w:rsidP="00270F6F">
      <w:r w:rsidRPr="00491EAE">
        <w:rPr>
          <w:rFonts w:ascii="Arial" w:hAnsi="Arial" w:cs="Arial"/>
          <w:noProof/>
          <w:color w:val="25408F"/>
          <w:sz w:val="26"/>
          <w:szCs w:val="26"/>
        </w:rPr>
        <mc:AlternateContent>
          <mc:Choice Requires="wpg">
            <w:drawing>
              <wp:anchor distT="0" distB="0" distL="0" distR="0" simplePos="0" relativeHeight="251661312" behindDoc="1" locked="0" layoutInCell="1" allowOverlap="1" wp14:anchorId="46BFE384" wp14:editId="50F4AF05">
                <wp:simplePos x="0" y="0"/>
                <wp:positionH relativeFrom="page">
                  <wp:posOffset>534035</wp:posOffset>
                </wp:positionH>
                <wp:positionV relativeFrom="paragraph">
                  <wp:posOffset>334010</wp:posOffset>
                </wp:positionV>
                <wp:extent cx="6590030" cy="133985"/>
                <wp:effectExtent l="0" t="0" r="1270" b="0"/>
                <wp:wrapTopAndBottom/>
                <wp:docPr id="6" name="Gr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33985"/>
                          <a:chOff x="2880" y="315"/>
                          <a:chExt cx="8459" cy="137"/>
                        </a:xfrm>
                      </wpg:grpSpPr>
                      <wps:wsp>
                        <wps:cNvPr id="7" name="Rectangle 3"/>
                        <wps:cNvSpPr>
                          <a:spLocks noChangeArrowheads="1"/>
                        </wps:cNvSpPr>
                        <wps:spPr bwMode="auto">
                          <a:xfrm>
                            <a:off x="2880" y="332"/>
                            <a:ext cx="8459" cy="120"/>
                          </a:xfrm>
                          <a:prstGeom prst="rect">
                            <a:avLst/>
                          </a:prstGeom>
                          <a:solidFill>
                            <a:srgbClr val="2540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2880" y="315"/>
                            <a:ext cx="8459" cy="20"/>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97215" id="Grup 6" o:spid="_x0000_s1026" style="position:absolute;margin-left:42.05pt;margin-top:26.3pt;width:518.9pt;height:10.55pt;z-index:-251655168;mso-wrap-distance-left:0;mso-wrap-distance-right:0;mso-position-horizontal-relative:page" coordorigin="2880,315" coordsize="845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">
                <v:rect id="Rectangle 3" o:spid="_x0000_s1027" style="position:absolute;left:2880;top:332;width:845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" fillcolor="#25408f" stroked="f"/>
                <v:rect id="Rectangle 4" o:spid="_x0000_s1028" style="position:absolute;left:2880;top:315;width:845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" fillcolor="#40ad49" stroked="f"/>
                <w10:wrap type="topAndBottom" anchorx="page"/>
              </v:group>
            </w:pict>
          </mc:Fallback>
        </mc:AlternateContent>
      </w:r>
    </w:p>
    <w:tbl>
      <w:tblPr>
        <w:tblStyle w:val="TabloKlavuzu"/>
        <w:tblpPr w:leftFromText="141" w:rightFromText="141" w:vertAnchor="text" w:horzAnchor="page" w:tblpX="857" w:tblpY="553"/>
        <w:tblOverlap w:val="never"/>
        <w:tblW w:w="0" w:type="auto"/>
        <w:tblLook w:val="04A0" w:firstRow="1" w:lastRow="0" w:firstColumn="1" w:lastColumn="0" w:noHBand="0" w:noVBand="1"/>
      </w:tblPr>
      <w:tblGrid>
        <w:gridCol w:w="1873"/>
        <w:gridCol w:w="3033"/>
      </w:tblGrid>
      <w:tr w:rsidR="00FF7593" w:rsidRPr="00082960" w14:paraId="2C0234DB" w14:textId="77777777" w:rsidTr="008F5AB1">
        <w:trPr>
          <w:trHeight w:val="397"/>
        </w:trPr>
        <w:tc>
          <w:tcPr>
            <w:tcW w:w="1873" w:type="dxa"/>
            <w:shd w:val="clear" w:color="auto" w:fill="F2F2F2" w:themeFill="background1" w:themeFillShade="F2"/>
            <w:vAlign w:val="center"/>
          </w:tcPr>
          <w:p w14:paraId="7252C079" w14:textId="4E386DDC" w:rsidR="00FF7593" w:rsidRPr="00082960" w:rsidRDefault="00FF7593" w:rsidP="009C5F29">
            <w:pPr>
              <w:rPr>
                <w:rFonts w:cstheme="minorHAnsi"/>
                <w:sz w:val="18"/>
                <w:szCs w:val="18"/>
              </w:rPr>
            </w:pPr>
            <w:r w:rsidRPr="00082960">
              <w:rPr>
                <w:rFonts w:cstheme="minorHAnsi"/>
                <w:color w:val="414042"/>
                <w:sz w:val="18"/>
                <w:szCs w:val="18"/>
              </w:rPr>
              <w:t>Birimi</w:t>
            </w:r>
          </w:p>
        </w:tc>
        <w:tc>
          <w:tcPr>
            <w:tcW w:w="3033" w:type="dxa"/>
            <w:vAlign w:val="center"/>
          </w:tcPr>
          <w:p w14:paraId="6BAECD2D" w14:textId="29215604" w:rsidR="000B1650" w:rsidRPr="00082960" w:rsidRDefault="001C67C4" w:rsidP="009C5F29">
            <w:pPr>
              <w:rPr>
                <w:rFonts w:cstheme="minorHAnsi"/>
                <w:sz w:val="18"/>
                <w:szCs w:val="18"/>
              </w:rPr>
            </w:pPr>
            <w:r>
              <w:rPr>
                <w:rFonts w:cstheme="minorHAnsi"/>
                <w:sz w:val="18"/>
                <w:szCs w:val="18"/>
              </w:rPr>
              <w:t>Bilgi İşlem</w:t>
            </w:r>
            <w:r w:rsidR="00A012CA">
              <w:rPr>
                <w:rFonts w:cstheme="minorHAnsi"/>
                <w:sz w:val="18"/>
                <w:szCs w:val="18"/>
              </w:rPr>
              <w:t xml:space="preserve"> Daire Başkanı</w:t>
            </w:r>
          </w:p>
        </w:tc>
      </w:tr>
      <w:tr w:rsidR="00FF7593" w:rsidRPr="00082960" w14:paraId="4A609C18" w14:textId="77777777" w:rsidTr="008F5AB1">
        <w:trPr>
          <w:trHeight w:val="371"/>
        </w:trPr>
        <w:tc>
          <w:tcPr>
            <w:tcW w:w="1873" w:type="dxa"/>
            <w:shd w:val="clear" w:color="auto" w:fill="F2F2F2" w:themeFill="background1" w:themeFillShade="F2"/>
            <w:vAlign w:val="center"/>
          </w:tcPr>
          <w:p w14:paraId="6BB2729F" w14:textId="1ACA97C2" w:rsidR="00FF7593" w:rsidRPr="00082960" w:rsidRDefault="00FF7593" w:rsidP="009C5F29">
            <w:pPr>
              <w:rPr>
                <w:rFonts w:cstheme="minorHAnsi"/>
                <w:sz w:val="18"/>
                <w:szCs w:val="18"/>
              </w:rPr>
            </w:pPr>
            <w:r w:rsidRPr="00082960">
              <w:rPr>
                <w:rFonts w:cstheme="minorHAnsi"/>
                <w:color w:val="414042"/>
                <w:w w:val="95"/>
                <w:sz w:val="18"/>
                <w:szCs w:val="18"/>
              </w:rPr>
              <w:t>Görev Unvanı</w:t>
            </w:r>
          </w:p>
        </w:tc>
        <w:tc>
          <w:tcPr>
            <w:tcW w:w="3033" w:type="dxa"/>
            <w:vAlign w:val="center"/>
          </w:tcPr>
          <w:p w14:paraId="37E43F63" w14:textId="13AD390A" w:rsidR="00FF7593" w:rsidRPr="00082960" w:rsidRDefault="004E0BC6" w:rsidP="009C5F29">
            <w:pPr>
              <w:rPr>
                <w:rFonts w:cstheme="minorHAnsi"/>
                <w:sz w:val="18"/>
                <w:szCs w:val="18"/>
              </w:rPr>
            </w:pPr>
            <w:r>
              <w:rPr>
                <w:rFonts w:cstheme="minorHAnsi"/>
                <w:sz w:val="18"/>
                <w:szCs w:val="18"/>
              </w:rPr>
              <w:t>Yazılım ve İnternet Hizmetleri Şube Müdürü</w:t>
            </w:r>
          </w:p>
        </w:tc>
      </w:tr>
    </w:tbl>
    <w:tbl>
      <w:tblPr>
        <w:tblStyle w:val="TabloKlavuzu"/>
        <w:tblpPr w:leftFromText="141" w:rightFromText="141" w:vertAnchor="text" w:horzAnchor="page" w:tblpX="5892" w:tblpY="553"/>
        <w:tblOverlap w:val="never"/>
        <w:tblW w:w="0" w:type="auto"/>
        <w:tblLook w:val="04A0" w:firstRow="1" w:lastRow="0" w:firstColumn="1" w:lastColumn="0" w:noHBand="0" w:noVBand="1"/>
      </w:tblPr>
      <w:tblGrid>
        <w:gridCol w:w="2088"/>
        <w:gridCol w:w="3058"/>
      </w:tblGrid>
      <w:tr w:rsidR="00FF7593" w:rsidRPr="00082960" w14:paraId="24F6702F" w14:textId="77777777" w:rsidTr="008F5AB1">
        <w:trPr>
          <w:trHeight w:val="404"/>
        </w:trPr>
        <w:tc>
          <w:tcPr>
            <w:tcW w:w="2088" w:type="dxa"/>
            <w:tcBorders>
              <w:bottom w:val="single" w:sz="4" w:space="0" w:color="auto"/>
            </w:tcBorders>
            <w:shd w:val="clear" w:color="auto" w:fill="F2F2F2" w:themeFill="background1" w:themeFillShade="F2"/>
            <w:vAlign w:val="center"/>
          </w:tcPr>
          <w:p w14:paraId="0EC2E316" w14:textId="4B761ED8" w:rsidR="00FF7593" w:rsidRPr="00082960" w:rsidRDefault="00FF7593" w:rsidP="001A37E9">
            <w:pPr>
              <w:rPr>
                <w:rFonts w:cstheme="minorHAnsi"/>
                <w:sz w:val="18"/>
                <w:szCs w:val="18"/>
              </w:rPr>
            </w:pPr>
            <w:r w:rsidRPr="00082960">
              <w:rPr>
                <w:rFonts w:cstheme="minorHAnsi"/>
                <w:color w:val="414042"/>
                <w:w w:val="95"/>
                <w:sz w:val="18"/>
                <w:szCs w:val="18"/>
              </w:rPr>
              <w:t>Bağlı Olduğu Yönetici</w:t>
            </w:r>
          </w:p>
        </w:tc>
        <w:tc>
          <w:tcPr>
            <w:tcW w:w="3058" w:type="dxa"/>
            <w:vAlign w:val="center"/>
          </w:tcPr>
          <w:p w14:paraId="658E739E" w14:textId="602776EE" w:rsidR="00FF7593" w:rsidRPr="00082960" w:rsidRDefault="004E0BC6" w:rsidP="001A37E9">
            <w:pPr>
              <w:rPr>
                <w:rFonts w:cstheme="minorHAnsi"/>
                <w:sz w:val="18"/>
                <w:szCs w:val="18"/>
              </w:rPr>
            </w:pPr>
            <w:r>
              <w:rPr>
                <w:rFonts w:cstheme="minorHAnsi"/>
                <w:sz w:val="18"/>
                <w:szCs w:val="18"/>
              </w:rPr>
              <w:t>Daire Başkanı</w:t>
            </w:r>
          </w:p>
        </w:tc>
      </w:tr>
      <w:tr w:rsidR="00FF7593" w:rsidRPr="00082960" w14:paraId="2A6D56A5" w14:textId="77777777" w:rsidTr="008F5AB1">
        <w:trPr>
          <w:trHeight w:val="377"/>
        </w:trPr>
        <w:tc>
          <w:tcPr>
            <w:tcW w:w="2088" w:type="dxa"/>
            <w:shd w:val="clear" w:color="auto" w:fill="F2F2F2" w:themeFill="background1" w:themeFillShade="F2"/>
            <w:vAlign w:val="center"/>
          </w:tcPr>
          <w:p w14:paraId="1D3A7140" w14:textId="00315603" w:rsidR="00FF7593" w:rsidRPr="00082960" w:rsidRDefault="00FF7593" w:rsidP="001A37E9">
            <w:pPr>
              <w:rPr>
                <w:rFonts w:cstheme="minorHAnsi"/>
                <w:sz w:val="18"/>
                <w:szCs w:val="18"/>
              </w:rPr>
            </w:pPr>
            <w:r w:rsidRPr="00082960">
              <w:rPr>
                <w:rFonts w:cstheme="minorHAnsi"/>
                <w:color w:val="414042"/>
                <w:w w:val="90"/>
                <w:sz w:val="18"/>
                <w:szCs w:val="18"/>
              </w:rPr>
              <w:t>Yerine Vekalet Edecek Kişi</w:t>
            </w:r>
          </w:p>
        </w:tc>
        <w:tc>
          <w:tcPr>
            <w:tcW w:w="3058" w:type="dxa"/>
            <w:vAlign w:val="center"/>
          </w:tcPr>
          <w:p w14:paraId="6617643D" w14:textId="5DEBACD9" w:rsidR="00FF7593" w:rsidRPr="00082960" w:rsidRDefault="004E0BC6" w:rsidP="001A37E9">
            <w:pPr>
              <w:rPr>
                <w:rFonts w:cstheme="minorHAnsi"/>
                <w:sz w:val="18"/>
                <w:szCs w:val="18"/>
              </w:rPr>
            </w:pPr>
            <w:r>
              <w:rPr>
                <w:rFonts w:cstheme="minorHAnsi"/>
                <w:sz w:val="18"/>
                <w:szCs w:val="18"/>
              </w:rPr>
              <w:t>Görevlendirilen Personel</w:t>
            </w:r>
          </w:p>
        </w:tc>
      </w:tr>
    </w:tbl>
    <w:p w14:paraId="2BBB7356" w14:textId="1E041740" w:rsidR="00FF7593" w:rsidRPr="001A37E9" w:rsidRDefault="00FF7593" w:rsidP="00270F6F"/>
    <w:tbl>
      <w:tblPr>
        <w:tblStyle w:val="TabloKlavuzu"/>
        <w:tblW w:w="10348" w:type="dxa"/>
        <w:tblInd w:w="-572" w:type="dxa"/>
        <w:tblLook w:val="04A0" w:firstRow="1" w:lastRow="0" w:firstColumn="1" w:lastColumn="0" w:noHBand="0" w:noVBand="1"/>
      </w:tblPr>
      <w:tblGrid>
        <w:gridCol w:w="10348"/>
      </w:tblGrid>
      <w:tr w:rsidR="000B1650" w14:paraId="5CAABC18" w14:textId="77777777" w:rsidTr="000B1650">
        <w:tc>
          <w:tcPr>
            <w:tcW w:w="10348" w:type="dxa"/>
            <w:shd w:val="clear" w:color="auto" w:fill="F2F2F2" w:themeFill="background1" w:themeFillShade="F2"/>
          </w:tcPr>
          <w:p w14:paraId="47171C6F" w14:textId="50FF65AB" w:rsidR="000B1650" w:rsidRPr="00082960" w:rsidRDefault="000B1650" w:rsidP="000B1650">
            <w:pPr>
              <w:jc w:val="center"/>
              <w:rPr>
                <w:rFonts w:cstheme="minorHAnsi"/>
                <w:sz w:val="26"/>
                <w:szCs w:val="26"/>
              </w:rPr>
            </w:pPr>
            <w:r w:rsidRPr="00082960">
              <w:rPr>
                <w:rFonts w:cstheme="minorHAnsi"/>
                <w:sz w:val="26"/>
                <w:szCs w:val="26"/>
              </w:rPr>
              <w:t>Görev, Yetki ve Sorumluluklar</w:t>
            </w:r>
          </w:p>
        </w:tc>
      </w:tr>
      <w:tr w:rsidR="000B1650" w14:paraId="74799EC4" w14:textId="77777777" w:rsidTr="000B1650">
        <w:trPr>
          <w:trHeight w:val="7638"/>
        </w:trPr>
        <w:tc>
          <w:tcPr>
            <w:tcW w:w="10348" w:type="dxa"/>
          </w:tcPr>
          <w:p w14:paraId="04959651" w14:textId="77777777" w:rsidR="004E0BC6" w:rsidRDefault="004E0BC6" w:rsidP="004E0BC6">
            <w:pPr>
              <w:jc w:val="both"/>
            </w:pPr>
          </w:p>
          <w:p w14:paraId="72013644" w14:textId="77777777" w:rsidR="004E0BC6" w:rsidRDefault="004E0BC6" w:rsidP="004E0BC6">
            <w:pPr>
              <w:pStyle w:val="ListeParagraf"/>
              <w:numPr>
                <w:ilvl w:val="0"/>
                <w:numId w:val="38"/>
              </w:numPr>
              <w:jc w:val="both"/>
            </w:pPr>
            <w:r>
              <w:t xml:space="preserve">Yönetim fonksiyonlarını kullanarak şubenin/bağlı birimlerinin etkin ve uyumlu bir biçimde çalışmasını sağlamak, </w:t>
            </w:r>
          </w:p>
          <w:p w14:paraId="2604DF89" w14:textId="77777777" w:rsidR="004E0BC6" w:rsidRDefault="004E0BC6" w:rsidP="004E0BC6">
            <w:pPr>
              <w:pStyle w:val="ListeParagraf"/>
              <w:numPr>
                <w:ilvl w:val="0"/>
                <w:numId w:val="38"/>
              </w:numPr>
              <w:jc w:val="both"/>
            </w:pPr>
            <w:r>
              <w:t xml:space="preserve">Çağdaş bilişim olanaklarının üniversite genelinde etkin, verimli ve yaygın olarak kullanılabilmesi için, Bilişim teknolojilerini yakından takip etmek, gereken eğitim ve kurslara katılarak, üniversitede kullanılan bilişim teknolojilerini yeni gelişmelere sürekli uygunlaştırmak, </w:t>
            </w:r>
          </w:p>
          <w:p w14:paraId="039F11D2" w14:textId="77777777" w:rsidR="004E0BC6" w:rsidRDefault="004E0BC6" w:rsidP="004E0BC6">
            <w:pPr>
              <w:pStyle w:val="ListeParagraf"/>
              <w:numPr>
                <w:ilvl w:val="0"/>
                <w:numId w:val="38"/>
              </w:numPr>
              <w:jc w:val="both"/>
            </w:pPr>
            <w:r>
              <w:t xml:space="preserve">Görev kapsamına giren tüm birimlerin gereksinimi olan veya olabilecek yazılım/otomasyon çözümlerini belirlemek ve iş-kaynak (personel-zaman vb.) planlamasını yaparak, ilgili yazılım geliştirme standartları çerçevesinde üretmek /geliştirmek, </w:t>
            </w:r>
          </w:p>
          <w:p w14:paraId="60EF8196" w14:textId="77777777" w:rsidR="004E0BC6" w:rsidRDefault="004E0BC6" w:rsidP="004E0BC6">
            <w:pPr>
              <w:pStyle w:val="ListeParagraf"/>
              <w:numPr>
                <w:ilvl w:val="0"/>
                <w:numId w:val="38"/>
              </w:numPr>
              <w:jc w:val="both"/>
            </w:pPr>
            <w:r>
              <w:t xml:space="preserve">Üretilemeyen yazılım/program/otomasyonları, dış kuruluşlardan üniversiteye satın alma yoluyla temin etme sürecinde ilgili şartnameleri hazırlamak/hazırlattırmak, satın alma/muayene/kabul vb. komisyonlara görevli vermek, </w:t>
            </w:r>
          </w:p>
          <w:p w14:paraId="3877F6BF" w14:textId="172000F9" w:rsidR="004E0BC6" w:rsidRDefault="004E0BC6" w:rsidP="004E0BC6">
            <w:pPr>
              <w:pStyle w:val="ListeParagraf"/>
              <w:numPr>
                <w:ilvl w:val="0"/>
                <w:numId w:val="38"/>
              </w:numPr>
              <w:jc w:val="both"/>
            </w:pPr>
            <w:r>
              <w:t>Üretilen/geliştirilen, program/yazılım/otomasyon çözümlerinin çalıştırılmasını, nitelikli</w:t>
            </w:r>
            <w:r w:rsidR="009054B5">
              <w:t xml:space="preserve"> </w:t>
            </w:r>
            <w:r>
              <w:t xml:space="preserve">yaygın kullanımını, servis desteğini ve sürekliliğini sağlamak. </w:t>
            </w:r>
          </w:p>
          <w:p w14:paraId="4BA8BCF7" w14:textId="77777777" w:rsidR="004E0BC6" w:rsidRDefault="004E0BC6" w:rsidP="004E0BC6">
            <w:pPr>
              <w:pStyle w:val="ListeParagraf"/>
              <w:numPr>
                <w:ilvl w:val="0"/>
                <w:numId w:val="38"/>
              </w:numPr>
              <w:jc w:val="both"/>
            </w:pPr>
            <w:r>
              <w:t xml:space="preserve">Üretilen farklı uygulama yazılımlarını mümkün olduğunca tek bir kurumsal veritabanı üzerinde birleştirmeye çalışmak. </w:t>
            </w:r>
          </w:p>
          <w:p w14:paraId="6D78B232" w14:textId="77777777" w:rsidR="004E0BC6" w:rsidRDefault="004E0BC6" w:rsidP="004E0BC6">
            <w:pPr>
              <w:pStyle w:val="ListeParagraf"/>
              <w:numPr>
                <w:ilvl w:val="0"/>
                <w:numId w:val="38"/>
              </w:numPr>
              <w:jc w:val="both"/>
            </w:pPr>
            <w:r>
              <w:t xml:space="preserve">Veritabanı güvenliğini sağlamak amacıyla periyodik yedekleme yaptırmak, </w:t>
            </w:r>
          </w:p>
          <w:p w14:paraId="0BF46F84" w14:textId="77777777" w:rsidR="004E0BC6" w:rsidRDefault="004E0BC6" w:rsidP="004E0BC6">
            <w:pPr>
              <w:pStyle w:val="ListeParagraf"/>
              <w:numPr>
                <w:ilvl w:val="0"/>
                <w:numId w:val="38"/>
              </w:numPr>
              <w:jc w:val="both"/>
            </w:pPr>
            <w:r>
              <w:t xml:space="preserve">Üretilen bilgisayar yazılım/otomasyon programlarını kullanan son kullanıcılar için gerekli eğitimleri düzenlemek, </w:t>
            </w:r>
          </w:p>
          <w:p w14:paraId="50038F45" w14:textId="77777777" w:rsidR="004E0BC6" w:rsidRDefault="004E0BC6" w:rsidP="004E0BC6">
            <w:pPr>
              <w:pStyle w:val="ListeParagraf"/>
              <w:numPr>
                <w:ilvl w:val="0"/>
                <w:numId w:val="38"/>
              </w:numPr>
              <w:jc w:val="both"/>
            </w:pPr>
            <w:r>
              <w:t xml:space="preserve">Son kullanıcıların ilgili istek ve şikâyetlerini geri bildirimler yoluyla alabilecek ve geri bilgilendirilmelerini sağlayacak gerekli iletişim yöntem ve mekanizmalarını kurmak/ geliştirmek, açık tutmak ve sürekli çalıştırmak, </w:t>
            </w:r>
          </w:p>
          <w:p w14:paraId="655EBA26" w14:textId="77777777" w:rsidR="004E0BC6" w:rsidRDefault="004E0BC6" w:rsidP="004E0BC6">
            <w:pPr>
              <w:pStyle w:val="ListeParagraf"/>
              <w:numPr>
                <w:ilvl w:val="0"/>
                <w:numId w:val="38"/>
              </w:numPr>
              <w:jc w:val="both"/>
            </w:pPr>
            <w:r>
              <w:t xml:space="preserve">Son kullanıcılardan alınan geri bildirimleri değerlendirecek, çözüm üretecek, düzeltici ve önleyici faaliyetleri planlamak ve sorumlularını belirlemek, </w:t>
            </w:r>
          </w:p>
          <w:p w14:paraId="5306E662" w14:textId="77777777" w:rsidR="004E0BC6" w:rsidRDefault="004E0BC6" w:rsidP="004E0BC6">
            <w:pPr>
              <w:pStyle w:val="ListeParagraf"/>
              <w:numPr>
                <w:ilvl w:val="0"/>
                <w:numId w:val="38"/>
              </w:numPr>
              <w:jc w:val="both"/>
            </w:pPr>
            <w:r>
              <w:t xml:space="preserve">Birim personelinin yerine getirdiği hizmet alanının teknik uzmanlık gerektirmesi nedeniyle uzmanlaşmış kadrolardan oluşmasını sağlamak ve mevcut personelin alanında uzmanlaşması için gerekli eğitimlere/kurslara katılımını sağlamak, </w:t>
            </w:r>
          </w:p>
          <w:p w14:paraId="188F3D04" w14:textId="344932D4" w:rsidR="004E0BC6" w:rsidRDefault="004E0BC6" w:rsidP="004E0BC6">
            <w:pPr>
              <w:pStyle w:val="ListeParagraf"/>
              <w:numPr>
                <w:ilvl w:val="0"/>
                <w:numId w:val="38"/>
              </w:numPr>
              <w:jc w:val="both"/>
            </w:pPr>
            <w:r>
              <w:t>Üniversite</w:t>
            </w:r>
            <w:r w:rsidR="009054B5">
              <w:t>ye</w:t>
            </w:r>
            <w:r>
              <w:t xml:space="preserve"> dışı kurumlardan gelen resmi yazılım talepleri için, yapılabilirlik açısından daire başkanlığına ön değerlendirme raporu vermek, olumlu ise rektörlüğün onayı ile gerekli çalışmaları yapmak, program/yazılım çözümünü üretmek, </w:t>
            </w:r>
          </w:p>
          <w:p w14:paraId="6EB6C65B" w14:textId="77777777" w:rsidR="004E0BC6" w:rsidRDefault="004E0BC6" w:rsidP="004E0BC6">
            <w:pPr>
              <w:pStyle w:val="ListeParagraf"/>
              <w:numPr>
                <w:ilvl w:val="0"/>
                <w:numId w:val="38"/>
              </w:numPr>
              <w:jc w:val="both"/>
            </w:pPr>
            <w:r>
              <w:t xml:space="preserve">Şube Müdürlüğü’ndeki evrakların dosyalama ve arşivleme işlerini yaptırmak, </w:t>
            </w:r>
          </w:p>
          <w:p w14:paraId="135FBE68" w14:textId="77777777" w:rsidR="004E0BC6" w:rsidRDefault="004E0BC6" w:rsidP="004E0BC6">
            <w:pPr>
              <w:pStyle w:val="ListeParagraf"/>
              <w:numPr>
                <w:ilvl w:val="0"/>
                <w:numId w:val="38"/>
              </w:numPr>
              <w:jc w:val="both"/>
            </w:pPr>
            <w:r>
              <w:t>Birim personelinin izin planlamasını yapmak,</w:t>
            </w:r>
          </w:p>
          <w:p w14:paraId="21FB116C" w14:textId="77777777" w:rsidR="004E0BC6" w:rsidRDefault="004E0BC6" w:rsidP="004E0BC6">
            <w:pPr>
              <w:pStyle w:val="ListeParagraf"/>
              <w:numPr>
                <w:ilvl w:val="0"/>
                <w:numId w:val="38"/>
              </w:numPr>
              <w:jc w:val="both"/>
            </w:pPr>
            <w:r>
              <w:t xml:space="preserve">Görev alanına giren konularda gerektiğinde karar-destek unsuru olarak üst yönetime bilgilendirme, görüş ve önerilerde bulunmak, </w:t>
            </w:r>
          </w:p>
          <w:p w14:paraId="2BE84F45" w14:textId="77777777" w:rsidR="004E0BC6" w:rsidRDefault="004E0BC6" w:rsidP="004E0BC6">
            <w:pPr>
              <w:pStyle w:val="ListeParagraf"/>
              <w:numPr>
                <w:ilvl w:val="0"/>
                <w:numId w:val="38"/>
              </w:numPr>
              <w:jc w:val="both"/>
            </w:pPr>
            <w:r>
              <w:t xml:space="preserve">Kalite politikasının ve kalite hedeflerinin Şube Müdürlüğü içerisinde iletilmesini, anlaşılmasını ve benimsenmesini sağlamak/sağlattırmak, </w:t>
            </w:r>
          </w:p>
          <w:p w14:paraId="4EA641C6" w14:textId="77777777" w:rsidR="004E0BC6" w:rsidRDefault="004E0BC6" w:rsidP="004E0BC6">
            <w:pPr>
              <w:pStyle w:val="ListeParagraf"/>
              <w:jc w:val="both"/>
            </w:pPr>
          </w:p>
          <w:p w14:paraId="537653E1" w14:textId="77777777" w:rsidR="004E0BC6" w:rsidRDefault="004E0BC6" w:rsidP="004E0BC6">
            <w:pPr>
              <w:jc w:val="both"/>
            </w:pPr>
          </w:p>
          <w:p w14:paraId="68D932EC" w14:textId="77777777" w:rsidR="004E0BC6" w:rsidRDefault="004E0BC6" w:rsidP="004E0BC6">
            <w:pPr>
              <w:pStyle w:val="ListeParagraf"/>
              <w:numPr>
                <w:ilvl w:val="0"/>
                <w:numId w:val="38"/>
              </w:numPr>
              <w:jc w:val="both"/>
            </w:pPr>
            <w:r>
              <w:lastRenderedPageBreak/>
              <w:t xml:space="preserve">Kalite politikasının ve kalite hedeflerinin Şube Müdürlüğü içerisinde iletilmesini, anlaşılmasını ve benimsenmesini sağlamak/sağlattırmak, Kalite politikası, kalite hedefleri ve ilgili prosedürler uyarınca, kalite yönetim sisteminin kurulması, geliştirilmesi, uygulanması ve etkinliğinin sürekli iyileştirilmesi için gerekli çalışmalarda bulunmak, destek sağlamak. Üst yönetimin, Kalite Yönetim Sistemini Gözden Geçirme Toplantılarına (çağırıldığında) katılmak, </w:t>
            </w:r>
          </w:p>
          <w:p w14:paraId="701DB296" w14:textId="77777777" w:rsidR="004E0BC6" w:rsidRDefault="004E0BC6" w:rsidP="004E0BC6">
            <w:pPr>
              <w:pStyle w:val="ListeParagraf"/>
              <w:numPr>
                <w:ilvl w:val="0"/>
                <w:numId w:val="38"/>
              </w:numPr>
              <w:jc w:val="both"/>
            </w:pPr>
            <w:r>
              <w:t xml:space="preserve">Görevi ile ilgili süreçleri Üniversitemiz Kalite Politikası ve Kalite Yönetim Sistemi çerçevesinde, kalite hedefleri ve prosedürlerine uygun olarak yürütmek. </w:t>
            </w:r>
          </w:p>
          <w:p w14:paraId="3A94F697" w14:textId="77777777" w:rsidR="004E0BC6" w:rsidRDefault="004E0BC6" w:rsidP="004E0BC6">
            <w:pPr>
              <w:pStyle w:val="ListeParagraf"/>
              <w:numPr>
                <w:ilvl w:val="0"/>
                <w:numId w:val="38"/>
              </w:numPr>
              <w:jc w:val="both"/>
            </w:pPr>
            <w:r>
              <w:t xml:space="preserve">Bağlı bulunduğu yönetici veya üst yöneticilerin, görev alanı ile ilgili vereceği diğer işleri iş sağlığı ve güvenliği kurallarına uygun olarak yapmak, </w:t>
            </w:r>
          </w:p>
          <w:p w14:paraId="3C4A06E4" w14:textId="77777777" w:rsidR="004E0BC6" w:rsidRDefault="004E0BC6" w:rsidP="004E0BC6">
            <w:pPr>
              <w:pStyle w:val="ListeParagraf"/>
              <w:numPr>
                <w:ilvl w:val="0"/>
                <w:numId w:val="38"/>
              </w:numPr>
              <w:jc w:val="both"/>
            </w:pPr>
            <w:r>
              <w:t>Yazılım ve İnternet Hizmetleri Şube Müdürü, yukarıda yazılı olan bütün bu görevleri kanunlara ve yönetmeliklere uygun olarak yerine getirirken Daire Başkanına karşı sorumludur.</w:t>
            </w:r>
          </w:p>
          <w:p w14:paraId="6AE42CDD" w14:textId="77777777" w:rsidR="004E0BC6" w:rsidRDefault="004E0BC6" w:rsidP="004E0BC6">
            <w:pPr>
              <w:pStyle w:val="ListeParagraf"/>
              <w:jc w:val="both"/>
            </w:pPr>
          </w:p>
          <w:p w14:paraId="043435FF" w14:textId="77777777" w:rsidR="004E0BC6" w:rsidRDefault="004E0BC6" w:rsidP="004E0BC6">
            <w:pPr>
              <w:pStyle w:val="ListeParagraf"/>
              <w:jc w:val="both"/>
            </w:pPr>
          </w:p>
          <w:p w14:paraId="6CC9FBF5" w14:textId="77777777" w:rsidR="004E0BC6" w:rsidRDefault="004E0BC6" w:rsidP="004E0BC6">
            <w:pPr>
              <w:pStyle w:val="ListeParagraf"/>
              <w:jc w:val="both"/>
            </w:pPr>
          </w:p>
          <w:p w14:paraId="28B24DC4" w14:textId="77777777" w:rsidR="004E0BC6" w:rsidRDefault="004E0BC6" w:rsidP="004E0BC6">
            <w:pPr>
              <w:pStyle w:val="ListeParagraf"/>
              <w:jc w:val="both"/>
            </w:pPr>
          </w:p>
          <w:p w14:paraId="475F456B" w14:textId="77777777" w:rsidR="004E0BC6" w:rsidRDefault="004E0BC6" w:rsidP="004E0BC6">
            <w:pPr>
              <w:pStyle w:val="ListeParagraf"/>
              <w:jc w:val="both"/>
            </w:pPr>
          </w:p>
          <w:p w14:paraId="1988B7F0" w14:textId="77777777" w:rsidR="004E0BC6" w:rsidRDefault="004E0BC6" w:rsidP="004E0BC6">
            <w:pPr>
              <w:pStyle w:val="ListeParagraf"/>
              <w:jc w:val="both"/>
            </w:pPr>
          </w:p>
          <w:p w14:paraId="3B34C8E7" w14:textId="77777777" w:rsidR="004E0BC6" w:rsidRDefault="004E0BC6" w:rsidP="004E0BC6">
            <w:pPr>
              <w:pStyle w:val="ListeParagraf"/>
              <w:jc w:val="both"/>
            </w:pPr>
          </w:p>
          <w:p w14:paraId="31D5168A" w14:textId="77777777" w:rsidR="004E0BC6" w:rsidRDefault="004E0BC6" w:rsidP="004E0BC6">
            <w:pPr>
              <w:pStyle w:val="ListeParagraf"/>
              <w:jc w:val="both"/>
            </w:pPr>
          </w:p>
          <w:p w14:paraId="4AA90221" w14:textId="77777777" w:rsidR="004E0BC6" w:rsidRDefault="004E0BC6" w:rsidP="004E0BC6">
            <w:pPr>
              <w:pStyle w:val="ListeParagraf"/>
              <w:jc w:val="both"/>
            </w:pPr>
          </w:p>
          <w:p w14:paraId="7A8709F0" w14:textId="77777777" w:rsidR="004E0BC6" w:rsidRDefault="004E0BC6" w:rsidP="004E0BC6">
            <w:pPr>
              <w:pStyle w:val="ListeParagraf"/>
              <w:jc w:val="both"/>
            </w:pPr>
          </w:p>
          <w:p w14:paraId="5ED88773" w14:textId="77777777" w:rsidR="004E0BC6" w:rsidRDefault="004E0BC6" w:rsidP="004E0BC6">
            <w:pPr>
              <w:pStyle w:val="ListeParagraf"/>
              <w:jc w:val="both"/>
            </w:pPr>
          </w:p>
          <w:p w14:paraId="7CE510A4" w14:textId="77777777" w:rsidR="004E0BC6" w:rsidRDefault="004E0BC6" w:rsidP="004E0BC6">
            <w:pPr>
              <w:pStyle w:val="ListeParagraf"/>
              <w:jc w:val="both"/>
            </w:pPr>
          </w:p>
          <w:p w14:paraId="24FCC77B" w14:textId="77777777" w:rsidR="004E0BC6" w:rsidRDefault="004E0BC6" w:rsidP="004E0BC6">
            <w:pPr>
              <w:pStyle w:val="ListeParagraf"/>
              <w:jc w:val="both"/>
            </w:pPr>
          </w:p>
          <w:p w14:paraId="3AB9E290" w14:textId="77777777" w:rsidR="004E0BC6" w:rsidRDefault="004E0BC6" w:rsidP="004E0BC6">
            <w:pPr>
              <w:pStyle w:val="ListeParagraf"/>
              <w:jc w:val="both"/>
            </w:pPr>
          </w:p>
          <w:p w14:paraId="06706BF8" w14:textId="77777777" w:rsidR="004E0BC6" w:rsidRDefault="004E0BC6" w:rsidP="004E0BC6">
            <w:pPr>
              <w:pStyle w:val="ListeParagraf"/>
              <w:jc w:val="both"/>
            </w:pPr>
          </w:p>
          <w:p w14:paraId="43851367" w14:textId="77777777" w:rsidR="004E0BC6" w:rsidRDefault="004E0BC6" w:rsidP="004E0BC6">
            <w:pPr>
              <w:pStyle w:val="ListeParagraf"/>
              <w:jc w:val="both"/>
            </w:pPr>
          </w:p>
          <w:p w14:paraId="17B8DA03" w14:textId="77777777" w:rsidR="004E0BC6" w:rsidRDefault="004E0BC6" w:rsidP="004E0BC6">
            <w:pPr>
              <w:pStyle w:val="ListeParagraf"/>
              <w:jc w:val="both"/>
            </w:pPr>
          </w:p>
          <w:p w14:paraId="2379EF24" w14:textId="77777777" w:rsidR="004E0BC6" w:rsidRDefault="004E0BC6" w:rsidP="004E0BC6">
            <w:pPr>
              <w:pStyle w:val="ListeParagraf"/>
              <w:jc w:val="both"/>
            </w:pPr>
          </w:p>
          <w:p w14:paraId="53969FAF" w14:textId="77777777" w:rsidR="004E0BC6" w:rsidRDefault="004E0BC6" w:rsidP="004E0BC6">
            <w:pPr>
              <w:pStyle w:val="ListeParagraf"/>
              <w:jc w:val="both"/>
            </w:pPr>
          </w:p>
          <w:p w14:paraId="3E194BE6" w14:textId="77777777" w:rsidR="004E0BC6" w:rsidRDefault="004E0BC6" w:rsidP="004E0BC6">
            <w:pPr>
              <w:pStyle w:val="ListeParagraf"/>
              <w:jc w:val="both"/>
            </w:pPr>
          </w:p>
          <w:p w14:paraId="65A6F7B0" w14:textId="77777777" w:rsidR="004E0BC6" w:rsidRDefault="004E0BC6" w:rsidP="004E0BC6">
            <w:pPr>
              <w:pStyle w:val="ListeParagraf"/>
              <w:jc w:val="both"/>
            </w:pPr>
          </w:p>
          <w:p w14:paraId="2AF9A972" w14:textId="77777777" w:rsidR="004E0BC6" w:rsidRDefault="004E0BC6" w:rsidP="004E0BC6">
            <w:pPr>
              <w:pStyle w:val="ListeParagraf"/>
              <w:jc w:val="both"/>
            </w:pPr>
          </w:p>
          <w:p w14:paraId="0B246B58" w14:textId="77777777" w:rsidR="004E0BC6" w:rsidRDefault="004E0BC6" w:rsidP="004E0BC6">
            <w:pPr>
              <w:pStyle w:val="ListeParagraf"/>
              <w:jc w:val="both"/>
            </w:pPr>
          </w:p>
          <w:p w14:paraId="42A06328" w14:textId="77777777" w:rsidR="004E0BC6" w:rsidRDefault="004E0BC6" w:rsidP="004E0BC6">
            <w:pPr>
              <w:pStyle w:val="ListeParagraf"/>
              <w:jc w:val="both"/>
            </w:pPr>
          </w:p>
          <w:p w14:paraId="51591495" w14:textId="77777777" w:rsidR="004E0BC6" w:rsidRDefault="004E0BC6" w:rsidP="004E0BC6">
            <w:pPr>
              <w:pStyle w:val="ListeParagraf"/>
              <w:jc w:val="both"/>
            </w:pPr>
          </w:p>
          <w:p w14:paraId="3EF1820B" w14:textId="77777777" w:rsidR="004E0BC6" w:rsidRDefault="004E0BC6" w:rsidP="004E0BC6">
            <w:pPr>
              <w:pStyle w:val="ListeParagraf"/>
              <w:jc w:val="both"/>
            </w:pPr>
          </w:p>
          <w:p w14:paraId="49747FFD" w14:textId="77777777" w:rsidR="004E0BC6" w:rsidRDefault="004E0BC6" w:rsidP="004E0BC6">
            <w:pPr>
              <w:pStyle w:val="ListeParagraf"/>
              <w:jc w:val="both"/>
            </w:pPr>
          </w:p>
          <w:p w14:paraId="73F82EBB" w14:textId="77777777" w:rsidR="004E0BC6" w:rsidRDefault="004E0BC6" w:rsidP="004E0BC6">
            <w:pPr>
              <w:pStyle w:val="ListeParagraf"/>
              <w:jc w:val="both"/>
            </w:pPr>
          </w:p>
          <w:p w14:paraId="28172ED4" w14:textId="77777777" w:rsidR="004E0BC6" w:rsidRDefault="004E0BC6" w:rsidP="004E0BC6">
            <w:pPr>
              <w:pStyle w:val="ListeParagraf"/>
              <w:jc w:val="both"/>
            </w:pPr>
          </w:p>
          <w:p w14:paraId="7FB02D61" w14:textId="77777777" w:rsidR="004E0BC6" w:rsidRDefault="004E0BC6" w:rsidP="004E0BC6">
            <w:pPr>
              <w:pStyle w:val="ListeParagraf"/>
              <w:jc w:val="both"/>
            </w:pPr>
          </w:p>
          <w:p w14:paraId="6E269035" w14:textId="77777777" w:rsidR="004E0BC6" w:rsidRDefault="004E0BC6" w:rsidP="004E0BC6">
            <w:pPr>
              <w:pStyle w:val="ListeParagraf"/>
              <w:jc w:val="both"/>
            </w:pPr>
          </w:p>
          <w:p w14:paraId="72871247" w14:textId="77777777" w:rsidR="004E0BC6" w:rsidRDefault="004E0BC6" w:rsidP="004E0BC6">
            <w:pPr>
              <w:pStyle w:val="ListeParagraf"/>
              <w:jc w:val="both"/>
            </w:pPr>
          </w:p>
          <w:p w14:paraId="0840F6BA" w14:textId="77777777" w:rsidR="004E0BC6" w:rsidRDefault="004E0BC6" w:rsidP="004E0BC6">
            <w:pPr>
              <w:pStyle w:val="ListeParagraf"/>
              <w:jc w:val="both"/>
            </w:pPr>
          </w:p>
          <w:p w14:paraId="1CFEC288" w14:textId="3F4601C1" w:rsidR="004E0BC6" w:rsidRPr="004E0BC6" w:rsidRDefault="004E0BC6" w:rsidP="004E0BC6">
            <w:pPr>
              <w:jc w:val="both"/>
            </w:pPr>
          </w:p>
        </w:tc>
      </w:tr>
    </w:tbl>
    <w:p w14:paraId="6EBD6220" w14:textId="77777777" w:rsidR="000B1650" w:rsidRPr="00491EAE" w:rsidRDefault="000B1650" w:rsidP="00FF7593"/>
    <w:p w14:paraId="5B979005" w14:textId="6C4D7456" w:rsidR="00FF7593" w:rsidRPr="00491EAE" w:rsidRDefault="00FF7593" w:rsidP="00FF7593">
      <w:pPr>
        <w:spacing w:before="102" w:after="42"/>
        <w:ind w:right="458"/>
        <w:jc w:val="center"/>
        <w:rPr>
          <w:color w:val="231F20"/>
          <w:w w:val="90"/>
          <w:sz w:val="16"/>
        </w:rPr>
      </w:pPr>
      <w:r w:rsidRPr="00491EAE">
        <w:rPr>
          <w:color w:val="231F20"/>
          <w:w w:val="90"/>
          <w:sz w:val="16"/>
        </w:rPr>
        <w:t xml:space="preserve">     Bu formda açıklanan görev tanımını okudum. Görevimi burada belirtilen şekilde yerine getirmeyi kabul ediyorum.</w:t>
      </w:r>
    </w:p>
    <w:tbl>
      <w:tblPr>
        <w:tblStyle w:val="TabloKlavuzu"/>
        <w:tblW w:w="10407" w:type="dxa"/>
        <w:tblInd w:w="-572" w:type="dxa"/>
        <w:tblLook w:val="04A0" w:firstRow="1" w:lastRow="0" w:firstColumn="1" w:lastColumn="0" w:noHBand="0" w:noVBand="1"/>
      </w:tblPr>
      <w:tblGrid>
        <w:gridCol w:w="1984"/>
        <w:gridCol w:w="5236"/>
        <w:gridCol w:w="1006"/>
        <w:gridCol w:w="2181"/>
      </w:tblGrid>
      <w:tr w:rsidR="00FF7593" w:rsidRPr="00491EAE" w14:paraId="46967B76" w14:textId="77777777" w:rsidTr="000B1650">
        <w:trPr>
          <w:trHeight w:val="305"/>
        </w:trPr>
        <w:tc>
          <w:tcPr>
            <w:tcW w:w="1985" w:type="dxa"/>
            <w:shd w:val="clear" w:color="auto" w:fill="F2F2F2" w:themeFill="background1" w:themeFillShade="F2"/>
            <w:vAlign w:val="center"/>
          </w:tcPr>
          <w:p w14:paraId="52289A1F" w14:textId="3D626058" w:rsidR="00FF7593" w:rsidRPr="00491EAE" w:rsidRDefault="00FF7593" w:rsidP="00FF7593">
            <w:pPr>
              <w:spacing w:before="102" w:after="42"/>
              <w:ind w:right="458"/>
              <w:rPr>
                <w:sz w:val="16"/>
              </w:rPr>
            </w:pPr>
            <w:r w:rsidRPr="00491EAE">
              <w:rPr>
                <w:color w:val="414042"/>
                <w:sz w:val="16"/>
              </w:rPr>
              <w:t>Unvanı</w:t>
            </w:r>
          </w:p>
        </w:tc>
        <w:tc>
          <w:tcPr>
            <w:tcW w:w="5245" w:type="dxa"/>
            <w:vAlign w:val="center"/>
          </w:tcPr>
          <w:p w14:paraId="084FC7F3" w14:textId="56D8B1C4"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49BBD7F3" w14:textId="180F3D73" w:rsidR="00FF7593" w:rsidRPr="00491EAE" w:rsidRDefault="00FF7593" w:rsidP="00FF7593">
            <w:pPr>
              <w:spacing w:before="102" w:after="42"/>
              <w:ind w:right="458"/>
              <w:rPr>
                <w:sz w:val="16"/>
              </w:rPr>
            </w:pPr>
            <w:r w:rsidRPr="00491EAE">
              <w:rPr>
                <w:color w:val="414042"/>
                <w:sz w:val="16"/>
              </w:rPr>
              <w:t>Tarih</w:t>
            </w:r>
          </w:p>
        </w:tc>
        <w:tc>
          <w:tcPr>
            <w:tcW w:w="2185" w:type="dxa"/>
            <w:vAlign w:val="center"/>
          </w:tcPr>
          <w:p w14:paraId="46585A8C" w14:textId="77777777" w:rsidR="00FF7593" w:rsidRPr="00491EAE" w:rsidRDefault="00FF7593" w:rsidP="00FF7593">
            <w:pPr>
              <w:spacing w:before="102" w:after="42"/>
              <w:ind w:right="458"/>
              <w:rPr>
                <w:sz w:val="16"/>
              </w:rPr>
            </w:pPr>
          </w:p>
        </w:tc>
      </w:tr>
      <w:tr w:rsidR="00FF7593" w:rsidRPr="00491EAE" w14:paraId="4B2BB6AE" w14:textId="77777777" w:rsidTr="000B1650">
        <w:trPr>
          <w:trHeight w:val="288"/>
        </w:trPr>
        <w:tc>
          <w:tcPr>
            <w:tcW w:w="1985" w:type="dxa"/>
            <w:shd w:val="clear" w:color="auto" w:fill="F2F2F2" w:themeFill="background1" w:themeFillShade="F2"/>
            <w:vAlign w:val="center"/>
          </w:tcPr>
          <w:p w14:paraId="6D87C535" w14:textId="50D3ED4E" w:rsidR="00FF7593" w:rsidRPr="00491EAE" w:rsidRDefault="00FF7593" w:rsidP="00FF7593">
            <w:pPr>
              <w:spacing w:before="102" w:after="42"/>
              <w:ind w:right="458"/>
              <w:rPr>
                <w:sz w:val="16"/>
              </w:rPr>
            </w:pPr>
            <w:r w:rsidRPr="00491EAE">
              <w:rPr>
                <w:color w:val="414042"/>
                <w:w w:val="95"/>
                <w:sz w:val="16"/>
              </w:rPr>
              <w:t>Adı Soyadı</w:t>
            </w:r>
          </w:p>
        </w:tc>
        <w:tc>
          <w:tcPr>
            <w:tcW w:w="5245" w:type="dxa"/>
            <w:vAlign w:val="center"/>
          </w:tcPr>
          <w:p w14:paraId="2AB2933D" w14:textId="7AAD8301"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160B261A" w14:textId="13A575DD" w:rsidR="00FF7593" w:rsidRPr="00491EAE" w:rsidRDefault="00FF7593" w:rsidP="00FF7593">
            <w:pPr>
              <w:spacing w:before="102" w:after="42"/>
              <w:ind w:right="458"/>
              <w:rPr>
                <w:sz w:val="16"/>
              </w:rPr>
            </w:pPr>
            <w:r w:rsidRPr="00491EAE">
              <w:rPr>
                <w:sz w:val="16"/>
              </w:rPr>
              <w:t>İmza</w:t>
            </w:r>
          </w:p>
        </w:tc>
        <w:tc>
          <w:tcPr>
            <w:tcW w:w="2185" w:type="dxa"/>
            <w:vAlign w:val="center"/>
          </w:tcPr>
          <w:p w14:paraId="44C16AD1" w14:textId="77777777" w:rsidR="00FF7593" w:rsidRPr="00491EAE" w:rsidRDefault="00FF7593" w:rsidP="00FF7593">
            <w:pPr>
              <w:spacing w:before="102" w:after="42"/>
              <w:ind w:right="458"/>
              <w:rPr>
                <w:sz w:val="16"/>
              </w:rPr>
            </w:pPr>
          </w:p>
        </w:tc>
      </w:tr>
    </w:tbl>
    <w:p w14:paraId="6AC57997" w14:textId="4AF1CA4A" w:rsidR="00FF7593" w:rsidRPr="00491EAE" w:rsidRDefault="00FF7593" w:rsidP="00FF7593">
      <w:pPr>
        <w:spacing w:before="102" w:after="42"/>
        <w:ind w:right="458"/>
        <w:jc w:val="center"/>
        <w:rPr>
          <w:sz w:val="16"/>
        </w:rPr>
      </w:pPr>
      <w:r w:rsidRPr="00491EAE">
        <w:rPr>
          <w:sz w:val="16"/>
        </w:rPr>
        <w:t xml:space="preserve">           ONAYLAYAN</w:t>
      </w:r>
    </w:p>
    <w:tbl>
      <w:tblPr>
        <w:tblStyle w:val="TabloKlavuzu"/>
        <w:tblW w:w="10420" w:type="dxa"/>
        <w:tblInd w:w="-572" w:type="dxa"/>
        <w:tblLook w:val="04A0" w:firstRow="1" w:lastRow="0" w:firstColumn="1" w:lastColumn="0" w:noHBand="0" w:noVBand="1"/>
      </w:tblPr>
      <w:tblGrid>
        <w:gridCol w:w="1985"/>
        <w:gridCol w:w="5245"/>
        <w:gridCol w:w="992"/>
        <w:gridCol w:w="2198"/>
      </w:tblGrid>
      <w:tr w:rsidR="00FF7593" w:rsidRPr="00491EAE" w14:paraId="00B17CFC" w14:textId="77777777" w:rsidTr="008F5AB1">
        <w:trPr>
          <w:trHeight w:val="331"/>
        </w:trPr>
        <w:tc>
          <w:tcPr>
            <w:tcW w:w="1985" w:type="dxa"/>
            <w:shd w:val="clear" w:color="auto" w:fill="F2F2F2" w:themeFill="background1" w:themeFillShade="F2"/>
            <w:vAlign w:val="center"/>
          </w:tcPr>
          <w:p w14:paraId="316F8C96" w14:textId="4838BDE8" w:rsidR="00FF7593" w:rsidRPr="00491EAE" w:rsidRDefault="00FF7593" w:rsidP="00FF7593">
            <w:r w:rsidRPr="00491EAE">
              <w:rPr>
                <w:color w:val="414042"/>
                <w:sz w:val="16"/>
              </w:rPr>
              <w:t>Unvanı</w:t>
            </w:r>
          </w:p>
        </w:tc>
        <w:tc>
          <w:tcPr>
            <w:tcW w:w="5245" w:type="dxa"/>
            <w:vAlign w:val="center"/>
          </w:tcPr>
          <w:p w14:paraId="3455D41C" w14:textId="5CF801F2" w:rsidR="00FF7593" w:rsidRPr="00491EAE" w:rsidRDefault="00FF7593" w:rsidP="00FF7593"/>
        </w:tc>
        <w:tc>
          <w:tcPr>
            <w:tcW w:w="992" w:type="dxa"/>
            <w:shd w:val="clear" w:color="auto" w:fill="F2F2F2" w:themeFill="background1" w:themeFillShade="F2"/>
            <w:vAlign w:val="center"/>
          </w:tcPr>
          <w:p w14:paraId="0120812F" w14:textId="6BCDF6A5" w:rsidR="00FF7593" w:rsidRPr="00491EAE" w:rsidRDefault="00FF7593" w:rsidP="00FF7593">
            <w:r w:rsidRPr="00491EAE">
              <w:rPr>
                <w:color w:val="414042"/>
                <w:sz w:val="16"/>
              </w:rPr>
              <w:t>Tarih</w:t>
            </w:r>
          </w:p>
        </w:tc>
        <w:tc>
          <w:tcPr>
            <w:tcW w:w="2198" w:type="dxa"/>
            <w:vAlign w:val="center"/>
          </w:tcPr>
          <w:p w14:paraId="57089E65" w14:textId="77777777" w:rsidR="00FF7593" w:rsidRPr="00491EAE" w:rsidRDefault="00FF7593" w:rsidP="00FF7593"/>
        </w:tc>
      </w:tr>
      <w:tr w:rsidR="00FF7593" w:rsidRPr="00491EAE" w14:paraId="7906549A" w14:textId="77777777" w:rsidTr="008F5AB1">
        <w:trPr>
          <w:trHeight w:val="308"/>
        </w:trPr>
        <w:tc>
          <w:tcPr>
            <w:tcW w:w="1985" w:type="dxa"/>
            <w:shd w:val="clear" w:color="auto" w:fill="F2F2F2" w:themeFill="background1" w:themeFillShade="F2"/>
            <w:vAlign w:val="center"/>
          </w:tcPr>
          <w:p w14:paraId="5471DD63" w14:textId="0BB31D2F" w:rsidR="00FF7593" w:rsidRPr="00491EAE" w:rsidRDefault="00FF7593" w:rsidP="00FF7593">
            <w:r w:rsidRPr="00491EAE">
              <w:rPr>
                <w:color w:val="414042"/>
                <w:w w:val="95"/>
                <w:sz w:val="16"/>
              </w:rPr>
              <w:t>Adı Soyadı</w:t>
            </w:r>
          </w:p>
        </w:tc>
        <w:tc>
          <w:tcPr>
            <w:tcW w:w="5245" w:type="dxa"/>
            <w:vAlign w:val="center"/>
          </w:tcPr>
          <w:p w14:paraId="18783A11" w14:textId="1F713102" w:rsidR="00FF7593" w:rsidRPr="00491EAE" w:rsidRDefault="00FF7593" w:rsidP="00FF7593"/>
        </w:tc>
        <w:tc>
          <w:tcPr>
            <w:tcW w:w="992" w:type="dxa"/>
            <w:shd w:val="clear" w:color="auto" w:fill="F2F2F2" w:themeFill="background1" w:themeFillShade="F2"/>
            <w:vAlign w:val="center"/>
          </w:tcPr>
          <w:p w14:paraId="34148AE4" w14:textId="005A16E4" w:rsidR="00FF7593" w:rsidRPr="00491EAE" w:rsidRDefault="00FF7593" w:rsidP="00FF7593">
            <w:r w:rsidRPr="00491EAE">
              <w:rPr>
                <w:sz w:val="16"/>
              </w:rPr>
              <w:t>İmza</w:t>
            </w:r>
          </w:p>
        </w:tc>
        <w:tc>
          <w:tcPr>
            <w:tcW w:w="2198" w:type="dxa"/>
            <w:vAlign w:val="center"/>
          </w:tcPr>
          <w:p w14:paraId="13212147" w14:textId="77777777" w:rsidR="00FF7593" w:rsidRPr="00491EAE" w:rsidRDefault="00FF7593" w:rsidP="00FF7593"/>
        </w:tc>
      </w:tr>
    </w:tbl>
    <w:p w14:paraId="3A5EA2C7" w14:textId="77777777" w:rsidR="00FF7593" w:rsidRPr="001755A3" w:rsidRDefault="00FF7593" w:rsidP="001755A3">
      <w:pPr>
        <w:rPr>
          <w:sz w:val="8"/>
          <w:szCs w:val="8"/>
        </w:rPr>
      </w:pPr>
    </w:p>
    <w:sectPr w:rsidR="00FF7593" w:rsidRPr="001755A3" w:rsidSect="001755A3">
      <w:headerReference w:type="even" r:id="rId8"/>
      <w:headerReference w:type="default" r:id="rId9"/>
      <w:footerReference w:type="even" r:id="rId10"/>
      <w:footerReference w:type="default" r:id="rId11"/>
      <w:headerReference w:type="first" r:id="rId12"/>
      <w:footerReference w:type="first" r:id="rId13"/>
      <w:pgSz w:w="11906" w:h="16838"/>
      <w:pgMar w:top="709" w:right="1417" w:bottom="1135" w:left="1417" w:header="567"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6634" w14:textId="77777777" w:rsidR="00264346" w:rsidRDefault="00264346" w:rsidP="00270F6F">
      <w:pPr>
        <w:spacing w:after="0" w:line="240" w:lineRule="auto"/>
      </w:pPr>
      <w:r>
        <w:separator/>
      </w:r>
    </w:p>
  </w:endnote>
  <w:endnote w:type="continuationSeparator" w:id="0">
    <w:p w14:paraId="4E1C7428" w14:textId="77777777" w:rsidR="00264346" w:rsidRDefault="00264346" w:rsidP="0027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CFF6A" w14:textId="77777777" w:rsidR="00452356" w:rsidRDefault="0045235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F403F" w14:textId="466A4986" w:rsidR="00FF7593" w:rsidRPr="001755A3" w:rsidRDefault="00FF7593" w:rsidP="00FF7593">
    <w:pPr>
      <w:rPr>
        <w:sz w:val="14"/>
        <w:szCs w:val="14"/>
      </w:rPr>
    </w:pPr>
    <w:r w:rsidRPr="001755A3">
      <w:rPr>
        <w:sz w:val="14"/>
        <w:szCs w:val="14"/>
      </w:rPr>
      <w:t xml:space="preserve">Bolu Abant İzzet Baysal Üniversitesi Gölköy Yerleşkesi 14030 Gölköy </w:t>
    </w:r>
    <w:r w:rsidR="00491EAE" w:rsidRPr="001755A3">
      <w:rPr>
        <w:sz w:val="14"/>
        <w:szCs w:val="14"/>
      </w:rPr>
      <w:t>Bolu-</w:t>
    </w:r>
    <w:r w:rsidRPr="001755A3">
      <w:rPr>
        <w:sz w:val="14"/>
        <w:szCs w:val="14"/>
      </w:rPr>
      <w:t xml:space="preserve"> Tel: 0374 253 45 17 - Faks: 0374 253 46 34 - </w:t>
    </w:r>
    <w:hyperlink r:id="rId1">
      <w:r w:rsidRPr="001755A3">
        <w:rPr>
          <w:rStyle w:val="Kpr"/>
          <w:sz w:val="14"/>
          <w:szCs w:val="14"/>
        </w:rPr>
        <w:t xml:space="preserve">personel@ibu.edu.tr </w:t>
      </w:r>
    </w:hyperlink>
    <w:r w:rsidRPr="001755A3">
      <w:rPr>
        <w:sz w:val="14"/>
        <w:szCs w:val="14"/>
      </w:rPr>
      <w:t xml:space="preserve">- </w:t>
    </w:r>
    <w:hyperlink r:id="rId2">
      <w:r w:rsidRPr="001755A3">
        <w:rPr>
          <w:rStyle w:val="Kpr"/>
          <w:sz w:val="14"/>
          <w:szCs w:val="14"/>
        </w:rPr>
        <w:t>www.ibu.edu.tr</w:t>
      </w:r>
    </w:hyperlink>
  </w:p>
  <w:p w14:paraId="5543B054" w14:textId="77777777" w:rsidR="00FF7593" w:rsidRPr="001755A3" w:rsidRDefault="00FF759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19B70" w14:textId="77777777" w:rsidR="00452356" w:rsidRDefault="004523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D2290" w14:textId="77777777" w:rsidR="00264346" w:rsidRDefault="00264346" w:rsidP="00270F6F">
      <w:pPr>
        <w:spacing w:after="0" w:line="240" w:lineRule="auto"/>
      </w:pPr>
      <w:r>
        <w:separator/>
      </w:r>
    </w:p>
  </w:footnote>
  <w:footnote w:type="continuationSeparator" w:id="0">
    <w:p w14:paraId="0E364754" w14:textId="77777777" w:rsidR="00264346" w:rsidRDefault="00264346" w:rsidP="00270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32415" w14:textId="67FA8A9E" w:rsidR="00452356" w:rsidRDefault="00264346">
    <w:pPr>
      <w:pStyle w:val="stBilgi"/>
    </w:pPr>
    <w:r>
      <w:rPr>
        <w:noProof/>
      </w:rPr>
      <w:pict w14:anchorId="11A4B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8" o:spid="_x0000_s2054" type="#_x0000_t75" style="position:absolute;margin-left:0;margin-top:0;width:595.5pt;height:842.25pt;z-index:-251657216;mso-position-horizontal:center;mso-position-horizontal-relative:margin;mso-position-vertical:center;mso-position-vertical-relative:margin" o:allowincell="f">
          <v:imagedata r:id="rId1" o:title="Bel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96FC2" w14:textId="78199701" w:rsidR="00452356" w:rsidRDefault="00264346">
    <w:pPr>
      <w:pStyle w:val="stBilgi"/>
    </w:pPr>
    <w:r>
      <w:rPr>
        <w:noProof/>
      </w:rPr>
      <w:pict w14:anchorId="08C30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9" o:spid="_x0000_s2055" type="#_x0000_t75" style="position:absolute;margin-left:0;margin-top:0;width:595.5pt;height:842.25pt;z-index:-251656192;mso-position-horizontal:center;mso-position-horizontal-relative:margin;mso-position-vertical:center;mso-position-vertical-relative:margin" o:allowincell="f">
          <v:imagedata r:id="rId1" o:title="Bel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E828A" w14:textId="0B6972E9" w:rsidR="00452356" w:rsidRDefault="00264346">
    <w:pPr>
      <w:pStyle w:val="stBilgi"/>
    </w:pPr>
    <w:r>
      <w:rPr>
        <w:noProof/>
      </w:rPr>
      <w:pict w14:anchorId="6769F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7" o:spid="_x0000_s2053" type="#_x0000_t75" style="position:absolute;margin-left:0;margin-top:0;width:595.5pt;height:842.25pt;z-index:-251658240;mso-position-horizontal:center;mso-position-horizontal-relative:margin;mso-position-vertical:center;mso-position-vertical-relative:margin" o:allowincell="f">
          <v:imagedata r:id="rId1" o:title="Bel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B201"/>
      </v:shape>
    </w:pict>
  </w:numPicBullet>
  <w:abstractNum w:abstractNumId="0" w15:restartNumberingAfterBreak="0">
    <w:nsid w:val="02C8610B"/>
    <w:multiLevelType w:val="hybridMultilevel"/>
    <w:tmpl w:val="70C6C6A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3356B7"/>
    <w:multiLevelType w:val="hybridMultilevel"/>
    <w:tmpl w:val="F62A29E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9F3AF7"/>
    <w:multiLevelType w:val="hybridMultilevel"/>
    <w:tmpl w:val="967A466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A02F07"/>
    <w:multiLevelType w:val="hybridMultilevel"/>
    <w:tmpl w:val="CEE6CF4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CD3D6C"/>
    <w:multiLevelType w:val="hybridMultilevel"/>
    <w:tmpl w:val="4AC0378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0EE3D54"/>
    <w:multiLevelType w:val="hybridMultilevel"/>
    <w:tmpl w:val="108E9952"/>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14D600F7"/>
    <w:multiLevelType w:val="hybridMultilevel"/>
    <w:tmpl w:val="E3C466A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53B2586"/>
    <w:multiLevelType w:val="hybridMultilevel"/>
    <w:tmpl w:val="94B087A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BB52FF7"/>
    <w:multiLevelType w:val="hybridMultilevel"/>
    <w:tmpl w:val="C34850F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E2659B7"/>
    <w:multiLevelType w:val="hybridMultilevel"/>
    <w:tmpl w:val="03D42D5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EB82451"/>
    <w:multiLevelType w:val="hybridMultilevel"/>
    <w:tmpl w:val="C48230F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4DC5372"/>
    <w:multiLevelType w:val="hybridMultilevel"/>
    <w:tmpl w:val="E7E2857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7912FB7"/>
    <w:multiLevelType w:val="hybridMultilevel"/>
    <w:tmpl w:val="80FCBF3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8A204F9"/>
    <w:multiLevelType w:val="hybridMultilevel"/>
    <w:tmpl w:val="C17C4A9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D3E5815"/>
    <w:multiLevelType w:val="hybridMultilevel"/>
    <w:tmpl w:val="D75C6C8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E507708"/>
    <w:multiLevelType w:val="hybridMultilevel"/>
    <w:tmpl w:val="6C16E97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E867E42"/>
    <w:multiLevelType w:val="hybridMultilevel"/>
    <w:tmpl w:val="D924D37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2D66700"/>
    <w:multiLevelType w:val="hybridMultilevel"/>
    <w:tmpl w:val="4EB872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3B7355A"/>
    <w:multiLevelType w:val="hybridMultilevel"/>
    <w:tmpl w:val="FB9AC61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6482D74"/>
    <w:multiLevelType w:val="hybridMultilevel"/>
    <w:tmpl w:val="EB5226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FCF3754"/>
    <w:multiLevelType w:val="hybridMultilevel"/>
    <w:tmpl w:val="9ECECD7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41815BA"/>
    <w:multiLevelType w:val="hybridMultilevel"/>
    <w:tmpl w:val="86781E3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4F93E79"/>
    <w:multiLevelType w:val="hybridMultilevel"/>
    <w:tmpl w:val="993C11FA"/>
    <w:lvl w:ilvl="0" w:tplc="041F0005">
      <w:start w:val="1"/>
      <w:numFmt w:val="bullet"/>
      <w:lvlText w:val=""/>
      <w:lvlJc w:val="left"/>
      <w:pPr>
        <w:ind w:left="720" w:hanging="360"/>
      </w:pPr>
      <w:rPr>
        <w:rFonts w:ascii="Wingdings" w:hAnsi="Wingdings" w:hint="default"/>
      </w:rPr>
    </w:lvl>
    <w:lvl w:ilvl="1" w:tplc="0492C23E">
      <w:numFmt w:val="bullet"/>
      <w:lvlText w:val=""/>
      <w:lvlJc w:val="left"/>
      <w:pPr>
        <w:ind w:left="1440" w:hanging="360"/>
      </w:pPr>
      <w:rPr>
        <w:rFonts w:ascii="Cambria" w:eastAsiaTheme="minorHAnsi" w:hAnsi="Cambria"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727618A"/>
    <w:multiLevelType w:val="hybridMultilevel"/>
    <w:tmpl w:val="9132D8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9A75353"/>
    <w:multiLevelType w:val="hybridMultilevel"/>
    <w:tmpl w:val="993E8B4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B79253C"/>
    <w:multiLevelType w:val="hybridMultilevel"/>
    <w:tmpl w:val="5BB25874"/>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6" w15:restartNumberingAfterBreak="0">
    <w:nsid w:val="4D272404"/>
    <w:multiLevelType w:val="hybridMultilevel"/>
    <w:tmpl w:val="DB9C6E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0E523D4"/>
    <w:multiLevelType w:val="hybridMultilevel"/>
    <w:tmpl w:val="25B88FF0"/>
    <w:lvl w:ilvl="0" w:tplc="041F0005">
      <w:start w:val="1"/>
      <w:numFmt w:val="bullet"/>
      <w:lvlText w:val=""/>
      <w:lvlJc w:val="left"/>
      <w:pPr>
        <w:ind w:left="720" w:hanging="360"/>
      </w:pPr>
      <w:rPr>
        <w:rFonts w:ascii="Wingdings" w:hAnsi="Wingdings" w:hint="default"/>
      </w:rPr>
    </w:lvl>
    <w:lvl w:ilvl="1" w:tplc="B2A85524">
      <w:start w:val="2547"/>
      <w:numFmt w:val="bullet"/>
      <w:lvlText w:val=""/>
      <w:lvlJc w:val="left"/>
      <w:pPr>
        <w:ind w:left="1440" w:hanging="360"/>
      </w:pPr>
      <w:rPr>
        <w:rFonts w:ascii="Cambria" w:eastAsiaTheme="minorHAnsi" w:hAnsi="Cambria"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2E73702"/>
    <w:multiLevelType w:val="hybridMultilevel"/>
    <w:tmpl w:val="8B466EC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88A6790"/>
    <w:multiLevelType w:val="hybridMultilevel"/>
    <w:tmpl w:val="95BCF88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C8F128B"/>
    <w:multiLevelType w:val="hybridMultilevel"/>
    <w:tmpl w:val="1814367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06C5AAB"/>
    <w:multiLevelType w:val="hybridMultilevel"/>
    <w:tmpl w:val="DB5A933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4960967"/>
    <w:multiLevelType w:val="hybridMultilevel"/>
    <w:tmpl w:val="DE666F5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4DB04C1"/>
    <w:multiLevelType w:val="hybridMultilevel"/>
    <w:tmpl w:val="476A0B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FBF3684"/>
    <w:multiLevelType w:val="hybridMultilevel"/>
    <w:tmpl w:val="476C8B5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FF673C3"/>
    <w:multiLevelType w:val="hybridMultilevel"/>
    <w:tmpl w:val="9F36869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6" w15:restartNumberingAfterBreak="0">
    <w:nsid w:val="75A87CEB"/>
    <w:multiLevelType w:val="hybridMultilevel"/>
    <w:tmpl w:val="1F5C6DD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AD22075"/>
    <w:multiLevelType w:val="hybridMultilevel"/>
    <w:tmpl w:val="DDACA1D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7"/>
  </w:num>
  <w:num w:numId="2">
    <w:abstractNumId w:val="14"/>
  </w:num>
  <w:num w:numId="3">
    <w:abstractNumId w:val="31"/>
  </w:num>
  <w:num w:numId="4">
    <w:abstractNumId w:val="22"/>
  </w:num>
  <w:num w:numId="5">
    <w:abstractNumId w:val="26"/>
  </w:num>
  <w:num w:numId="6">
    <w:abstractNumId w:val="5"/>
  </w:num>
  <w:num w:numId="7">
    <w:abstractNumId w:val="16"/>
  </w:num>
  <w:num w:numId="8">
    <w:abstractNumId w:val="1"/>
  </w:num>
  <w:num w:numId="9">
    <w:abstractNumId w:val="15"/>
  </w:num>
  <w:num w:numId="10">
    <w:abstractNumId w:val="28"/>
  </w:num>
  <w:num w:numId="11">
    <w:abstractNumId w:val="3"/>
  </w:num>
  <w:num w:numId="12">
    <w:abstractNumId w:val="33"/>
  </w:num>
  <w:num w:numId="13">
    <w:abstractNumId w:val="10"/>
  </w:num>
  <w:num w:numId="14">
    <w:abstractNumId w:val="12"/>
  </w:num>
  <w:num w:numId="15">
    <w:abstractNumId w:val="23"/>
  </w:num>
  <w:num w:numId="16">
    <w:abstractNumId w:val="20"/>
  </w:num>
  <w:num w:numId="17">
    <w:abstractNumId w:val="4"/>
  </w:num>
  <w:num w:numId="18">
    <w:abstractNumId w:val="30"/>
  </w:num>
  <w:num w:numId="19">
    <w:abstractNumId w:val="18"/>
  </w:num>
  <w:num w:numId="20">
    <w:abstractNumId w:val="35"/>
  </w:num>
  <w:num w:numId="21">
    <w:abstractNumId w:val="11"/>
  </w:num>
  <w:num w:numId="22">
    <w:abstractNumId w:val="25"/>
  </w:num>
  <w:num w:numId="23">
    <w:abstractNumId w:val="32"/>
  </w:num>
  <w:num w:numId="24">
    <w:abstractNumId w:val="0"/>
  </w:num>
  <w:num w:numId="25">
    <w:abstractNumId w:val="7"/>
  </w:num>
  <w:num w:numId="26">
    <w:abstractNumId w:val="9"/>
  </w:num>
  <w:num w:numId="27">
    <w:abstractNumId w:val="19"/>
  </w:num>
  <w:num w:numId="28">
    <w:abstractNumId w:val="24"/>
  </w:num>
  <w:num w:numId="29">
    <w:abstractNumId w:val="34"/>
  </w:num>
  <w:num w:numId="30">
    <w:abstractNumId w:val="6"/>
  </w:num>
  <w:num w:numId="31">
    <w:abstractNumId w:val="17"/>
  </w:num>
  <w:num w:numId="32">
    <w:abstractNumId w:val="37"/>
  </w:num>
  <w:num w:numId="33">
    <w:abstractNumId w:val="8"/>
  </w:num>
  <w:num w:numId="34">
    <w:abstractNumId w:val="13"/>
  </w:num>
  <w:num w:numId="35">
    <w:abstractNumId w:val="2"/>
  </w:num>
  <w:num w:numId="36">
    <w:abstractNumId w:val="36"/>
  </w:num>
  <w:num w:numId="37">
    <w:abstractNumId w:val="29"/>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6F"/>
    <w:rsid w:val="00071324"/>
    <w:rsid w:val="00082960"/>
    <w:rsid w:val="000A23AD"/>
    <w:rsid w:val="000B1650"/>
    <w:rsid w:val="000C631B"/>
    <w:rsid w:val="001755A3"/>
    <w:rsid w:val="00177A2E"/>
    <w:rsid w:val="001967E7"/>
    <w:rsid w:val="001A37E9"/>
    <w:rsid w:val="001C67C4"/>
    <w:rsid w:val="001F7001"/>
    <w:rsid w:val="00216105"/>
    <w:rsid w:val="00264346"/>
    <w:rsid w:val="00270F6F"/>
    <w:rsid w:val="00286457"/>
    <w:rsid w:val="002869CB"/>
    <w:rsid w:val="002C4DA7"/>
    <w:rsid w:val="00333F28"/>
    <w:rsid w:val="003D58D2"/>
    <w:rsid w:val="003F1E9F"/>
    <w:rsid w:val="00452356"/>
    <w:rsid w:val="00491EAE"/>
    <w:rsid w:val="0049297D"/>
    <w:rsid w:val="004C182D"/>
    <w:rsid w:val="004E0BC6"/>
    <w:rsid w:val="00500F8A"/>
    <w:rsid w:val="00540AE7"/>
    <w:rsid w:val="00555D8B"/>
    <w:rsid w:val="0056700A"/>
    <w:rsid w:val="00590F5D"/>
    <w:rsid w:val="005960EE"/>
    <w:rsid w:val="006053DF"/>
    <w:rsid w:val="0060763E"/>
    <w:rsid w:val="006976B7"/>
    <w:rsid w:val="006A41AF"/>
    <w:rsid w:val="00703D3A"/>
    <w:rsid w:val="00744FC1"/>
    <w:rsid w:val="00782FBD"/>
    <w:rsid w:val="007E0EC4"/>
    <w:rsid w:val="008B3324"/>
    <w:rsid w:val="008C19AD"/>
    <w:rsid w:val="008E155D"/>
    <w:rsid w:val="008F5AB1"/>
    <w:rsid w:val="009054B5"/>
    <w:rsid w:val="0091556E"/>
    <w:rsid w:val="009B04B3"/>
    <w:rsid w:val="009C5F29"/>
    <w:rsid w:val="009D37DB"/>
    <w:rsid w:val="009F60E1"/>
    <w:rsid w:val="00A012CA"/>
    <w:rsid w:val="00A14657"/>
    <w:rsid w:val="00A313BF"/>
    <w:rsid w:val="00AD7451"/>
    <w:rsid w:val="00AE6B3E"/>
    <w:rsid w:val="00AF7EF4"/>
    <w:rsid w:val="00B069F5"/>
    <w:rsid w:val="00B56A36"/>
    <w:rsid w:val="00C53D56"/>
    <w:rsid w:val="00CB1049"/>
    <w:rsid w:val="00CB4CF7"/>
    <w:rsid w:val="00CC1EA9"/>
    <w:rsid w:val="00CE0A19"/>
    <w:rsid w:val="00D90D8B"/>
    <w:rsid w:val="00DC196C"/>
    <w:rsid w:val="00DD37F3"/>
    <w:rsid w:val="00E0090E"/>
    <w:rsid w:val="00E12912"/>
    <w:rsid w:val="00E42ADE"/>
    <w:rsid w:val="00E82EFA"/>
    <w:rsid w:val="00EA06D0"/>
    <w:rsid w:val="00EC7B68"/>
    <w:rsid w:val="00F8767A"/>
    <w:rsid w:val="00FB6824"/>
    <w:rsid w:val="00FC3FD2"/>
    <w:rsid w:val="00FD2831"/>
    <w:rsid w:val="00FF328E"/>
    <w:rsid w:val="00FF7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F01246"/>
  <w15:chartTrackingRefBased/>
  <w15:docId w15:val="{19C9DB01-E0F2-4732-857B-BE2DDF45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70F6F"/>
    <w:pPr>
      <w:widowControl w:val="0"/>
      <w:autoSpaceDE w:val="0"/>
      <w:autoSpaceDN w:val="0"/>
      <w:spacing w:after="0" w:line="240" w:lineRule="auto"/>
    </w:pPr>
    <w:rPr>
      <w:rFonts w:ascii="Trebuchet MS" w:eastAsia="Trebuchet MS" w:hAnsi="Trebuchet MS" w:cs="Trebuchet MS"/>
      <w:sz w:val="15"/>
      <w:szCs w:val="15"/>
      <w:lang w:val="en-US"/>
    </w:rPr>
  </w:style>
  <w:style w:type="character" w:customStyle="1" w:styleId="GvdeMetniChar">
    <w:name w:val="Gövde Metni Char"/>
    <w:basedOn w:val="VarsaylanParagrafYazTipi"/>
    <w:link w:val="GvdeMetni"/>
    <w:uiPriority w:val="1"/>
    <w:rsid w:val="00270F6F"/>
    <w:rPr>
      <w:rFonts w:ascii="Trebuchet MS" w:eastAsia="Trebuchet MS" w:hAnsi="Trebuchet MS" w:cs="Trebuchet MS"/>
      <w:sz w:val="15"/>
      <w:szCs w:val="15"/>
      <w:lang w:val="en-US"/>
    </w:rPr>
  </w:style>
  <w:style w:type="table" w:customStyle="1" w:styleId="TableNormal">
    <w:name w:val="Table Normal"/>
    <w:uiPriority w:val="2"/>
    <w:semiHidden/>
    <w:unhideWhenUsed/>
    <w:qFormat/>
    <w:rsid w:val="00270F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0F6F"/>
    <w:pPr>
      <w:widowControl w:val="0"/>
      <w:autoSpaceDE w:val="0"/>
      <w:autoSpaceDN w:val="0"/>
      <w:spacing w:after="0" w:line="240" w:lineRule="auto"/>
    </w:pPr>
    <w:rPr>
      <w:rFonts w:ascii="Trebuchet MS" w:eastAsia="Trebuchet MS" w:hAnsi="Trebuchet MS" w:cs="Trebuchet MS"/>
      <w:lang w:val="en-US"/>
    </w:rPr>
  </w:style>
  <w:style w:type="table" w:styleId="TabloKlavuzu">
    <w:name w:val="Table Grid"/>
    <w:basedOn w:val="NormalTablo"/>
    <w:uiPriority w:val="39"/>
    <w:rsid w:val="00270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70F6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0F6F"/>
  </w:style>
  <w:style w:type="paragraph" w:styleId="AltBilgi">
    <w:name w:val="footer"/>
    <w:basedOn w:val="Normal"/>
    <w:link w:val="AltBilgiChar"/>
    <w:uiPriority w:val="99"/>
    <w:unhideWhenUsed/>
    <w:rsid w:val="00270F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0F6F"/>
  </w:style>
  <w:style w:type="character" w:styleId="Kpr">
    <w:name w:val="Hyperlink"/>
    <w:basedOn w:val="VarsaylanParagrafYazTipi"/>
    <w:uiPriority w:val="99"/>
    <w:unhideWhenUsed/>
    <w:rsid w:val="00FF7593"/>
    <w:rPr>
      <w:color w:val="0563C1" w:themeColor="hyperlink"/>
      <w:u w:val="single"/>
    </w:rPr>
  </w:style>
  <w:style w:type="character" w:styleId="Gl">
    <w:name w:val="Strong"/>
    <w:basedOn w:val="VarsaylanParagrafYazTipi"/>
    <w:uiPriority w:val="22"/>
    <w:qFormat/>
    <w:rsid w:val="000B1650"/>
    <w:rPr>
      <w:b/>
      <w:bCs/>
    </w:rPr>
  </w:style>
  <w:style w:type="character" w:customStyle="1" w:styleId="object">
    <w:name w:val="object"/>
    <w:basedOn w:val="VarsaylanParagrafYazTipi"/>
    <w:rsid w:val="000B1650"/>
  </w:style>
  <w:style w:type="paragraph" w:customStyle="1" w:styleId="Default">
    <w:name w:val="Default"/>
    <w:rsid w:val="00500F8A"/>
    <w:pPr>
      <w:autoSpaceDE w:val="0"/>
      <w:autoSpaceDN w:val="0"/>
      <w:adjustRightInd w:val="0"/>
      <w:spacing w:after="0" w:line="240" w:lineRule="auto"/>
    </w:pPr>
    <w:rPr>
      <w:rFonts w:ascii="Cambria" w:hAnsi="Cambria" w:cs="Cambria"/>
      <w:color w:val="000000"/>
      <w:sz w:val="24"/>
      <w:szCs w:val="24"/>
    </w:rPr>
  </w:style>
  <w:style w:type="paragraph" w:styleId="ListeParagraf">
    <w:name w:val="List Paragraph"/>
    <w:basedOn w:val="Normal"/>
    <w:uiPriority w:val="34"/>
    <w:qFormat/>
    <w:rsid w:val="00FC3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084714">
      <w:bodyDiv w:val="1"/>
      <w:marLeft w:val="0"/>
      <w:marRight w:val="0"/>
      <w:marTop w:val="0"/>
      <w:marBottom w:val="0"/>
      <w:divBdr>
        <w:top w:val="none" w:sz="0" w:space="0" w:color="auto"/>
        <w:left w:val="none" w:sz="0" w:space="0" w:color="auto"/>
        <w:bottom w:val="none" w:sz="0" w:space="0" w:color="auto"/>
        <w:right w:val="none" w:sz="0" w:space="0" w:color="auto"/>
      </w:divBdr>
    </w:div>
    <w:div w:id="1080564825">
      <w:bodyDiv w:val="1"/>
      <w:marLeft w:val="0"/>
      <w:marRight w:val="0"/>
      <w:marTop w:val="0"/>
      <w:marBottom w:val="0"/>
      <w:divBdr>
        <w:top w:val="none" w:sz="0" w:space="0" w:color="auto"/>
        <w:left w:val="none" w:sz="0" w:space="0" w:color="auto"/>
        <w:bottom w:val="none" w:sz="0" w:space="0" w:color="auto"/>
        <w:right w:val="none" w:sz="0" w:space="0" w:color="auto"/>
      </w:divBdr>
    </w:div>
    <w:div w:id="1356233225">
      <w:bodyDiv w:val="1"/>
      <w:marLeft w:val="0"/>
      <w:marRight w:val="0"/>
      <w:marTop w:val="0"/>
      <w:marBottom w:val="0"/>
      <w:divBdr>
        <w:top w:val="none" w:sz="0" w:space="0" w:color="auto"/>
        <w:left w:val="none" w:sz="0" w:space="0" w:color="auto"/>
        <w:bottom w:val="none" w:sz="0" w:space="0" w:color="auto"/>
        <w:right w:val="none" w:sz="0" w:space="0" w:color="auto"/>
      </w:divBdr>
    </w:div>
    <w:div w:id="197663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bu.edu.tr/" TargetMode="External"/><Relationship Id="rId1" Type="http://schemas.openxmlformats.org/officeDocument/2006/relationships/hyperlink" Target="mailto:personel@ib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611</Words>
  <Characters>3484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aibü basin</dc:creator>
  <cp:keywords/>
  <dc:description/>
  <cp:lastModifiedBy>Nuray Kılınç</cp:lastModifiedBy>
  <cp:revision>4</cp:revision>
  <dcterms:created xsi:type="dcterms:W3CDTF">2021-04-05T12:51:00Z</dcterms:created>
  <dcterms:modified xsi:type="dcterms:W3CDTF">2021-04-08T11:19:00Z</dcterms:modified>
</cp:coreProperties>
</file>